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ED" w:rsidRPr="00C81539" w:rsidRDefault="00A226ED" w:rsidP="00A226ED">
      <w:pPr>
        <w:ind w:firstLine="540"/>
        <w:jc w:val="center"/>
        <w:rPr>
          <w:b/>
          <w:sz w:val="22"/>
          <w:szCs w:val="22"/>
        </w:rPr>
      </w:pPr>
      <w:r w:rsidRPr="00C81539">
        <w:rPr>
          <w:b/>
          <w:sz w:val="22"/>
          <w:szCs w:val="22"/>
        </w:rPr>
        <w:t xml:space="preserve">Сообщение о существенном факте </w:t>
      </w:r>
    </w:p>
    <w:p w:rsidR="00A226ED" w:rsidRPr="00C81539" w:rsidRDefault="00A226ED" w:rsidP="00A226ED">
      <w:pPr>
        <w:ind w:firstLine="540"/>
        <w:jc w:val="center"/>
        <w:rPr>
          <w:sz w:val="22"/>
          <w:szCs w:val="22"/>
        </w:rPr>
      </w:pPr>
      <w:r w:rsidRPr="00C81539">
        <w:rPr>
          <w:b/>
          <w:sz w:val="22"/>
          <w:szCs w:val="22"/>
        </w:rPr>
        <w:t>«О</w:t>
      </w:r>
      <w:r w:rsidR="003529D4" w:rsidRPr="00C81539">
        <w:rPr>
          <w:b/>
          <w:sz w:val="22"/>
          <w:szCs w:val="22"/>
        </w:rPr>
        <w:t xml:space="preserve"> </w:t>
      </w:r>
      <w:r w:rsidRPr="00C81539">
        <w:rPr>
          <w:b/>
          <w:sz w:val="22"/>
          <w:szCs w:val="22"/>
        </w:rPr>
        <w:t>решениях, принятых советом директоров эмитента»</w:t>
      </w:r>
      <w:r w:rsidRPr="00C81539">
        <w:rPr>
          <w:b/>
          <w:sz w:val="22"/>
          <w:szCs w:val="22"/>
        </w:rPr>
        <w:br/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09051E" w:rsidRPr="00C81539" w:rsidTr="00062027">
        <w:tc>
          <w:tcPr>
            <w:tcW w:w="10234" w:type="dxa"/>
            <w:gridSpan w:val="2"/>
          </w:tcPr>
          <w:p w:rsidR="00A226ED" w:rsidRPr="00C81539" w:rsidRDefault="00A226ED" w:rsidP="00E15511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 Общие сведения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1.1. Полное фирменное наименование эмитента 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Публичное акционерное общество «Фармсинтез» </w:t>
            </w:r>
            <w:r w:rsidRPr="00C81539">
              <w:rPr>
                <w:sz w:val="22"/>
                <w:szCs w:val="22"/>
              </w:rPr>
              <w:br/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shd w:val="clear" w:color="auto" w:fill="FFFFFF"/>
              <w:autoSpaceDE/>
              <w:autoSpaceDN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188663, Ленинградская обл., Всеволожский муниципальный район, Кузьмоловское городское поселение, </w:t>
            </w:r>
            <w:proofErr w:type="spellStart"/>
            <w:r w:rsidRPr="00C81539">
              <w:rPr>
                <w:sz w:val="22"/>
                <w:szCs w:val="22"/>
              </w:rPr>
              <w:t>гп</w:t>
            </w:r>
            <w:proofErr w:type="spellEnd"/>
            <w:r w:rsidRPr="00C81539">
              <w:rPr>
                <w:sz w:val="22"/>
                <w:szCs w:val="22"/>
              </w:rPr>
              <w:t xml:space="preserve">. </w:t>
            </w:r>
            <w:proofErr w:type="spellStart"/>
            <w:r w:rsidRPr="00C81539">
              <w:rPr>
                <w:sz w:val="22"/>
                <w:szCs w:val="22"/>
              </w:rPr>
              <w:t>Кузьмоловский</w:t>
            </w:r>
            <w:proofErr w:type="spellEnd"/>
            <w:r w:rsidRPr="00C81539">
              <w:rPr>
                <w:sz w:val="22"/>
                <w:szCs w:val="22"/>
              </w:rPr>
              <w:t>, ул. Заводская, здание 3, корпус 134</w:t>
            </w:r>
          </w:p>
        </w:tc>
      </w:tr>
      <w:tr w:rsidR="0009051E" w:rsidRPr="00C81539" w:rsidTr="00A13EA1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C81539">
              <w:rPr>
                <w:sz w:val="22"/>
                <w:szCs w:val="22"/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1034700559189</w:t>
            </w:r>
          </w:p>
        </w:tc>
      </w:tr>
      <w:tr w:rsidR="0009051E" w:rsidRPr="00C81539" w:rsidTr="00A13EA1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C81539">
              <w:rPr>
                <w:sz w:val="22"/>
                <w:szCs w:val="22"/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7801075160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09669-J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C81539">
              <w:rPr>
                <w:i/>
                <w:sz w:val="22"/>
                <w:szCs w:val="22"/>
              </w:rPr>
              <w:t>http://www.pharmsynthez.com/,</w:t>
            </w:r>
          </w:p>
          <w:p w:rsidR="00216DBE" w:rsidRPr="00C81539" w:rsidRDefault="00216DBE" w:rsidP="00216DBE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C81539">
              <w:rPr>
                <w:i/>
                <w:sz w:val="22"/>
                <w:szCs w:val="22"/>
              </w:rPr>
              <w:t>http://www.e-disclosure.ru/portal/company.aspx?id=4378</w:t>
            </w:r>
          </w:p>
        </w:tc>
      </w:tr>
      <w:tr w:rsidR="0009051E" w:rsidRPr="00C81539" w:rsidTr="00847F2D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625D32" w:rsidP="0040186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6DBE" w:rsidRPr="00C81539">
              <w:rPr>
                <w:sz w:val="22"/>
                <w:szCs w:val="22"/>
              </w:rPr>
              <w:t>.</w:t>
            </w:r>
            <w:r w:rsidR="008F4C14" w:rsidRPr="00C81539">
              <w:rPr>
                <w:sz w:val="22"/>
                <w:szCs w:val="22"/>
              </w:rPr>
              <w:t>0</w:t>
            </w:r>
            <w:r w:rsidR="004370DA">
              <w:rPr>
                <w:sz w:val="22"/>
                <w:szCs w:val="22"/>
              </w:rPr>
              <w:t>4</w:t>
            </w:r>
            <w:r w:rsidR="00E07077" w:rsidRPr="00C81539">
              <w:rPr>
                <w:sz w:val="22"/>
                <w:szCs w:val="22"/>
              </w:rPr>
              <w:t>.202</w:t>
            </w:r>
            <w:r w:rsidR="008F4C14" w:rsidRPr="00C81539">
              <w:rPr>
                <w:sz w:val="22"/>
                <w:szCs w:val="22"/>
              </w:rPr>
              <w:t>6</w:t>
            </w:r>
          </w:p>
        </w:tc>
      </w:tr>
    </w:tbl>
    <w:p w:rsidR="00A226ED" w:rsidRPr="00C81539" w:rsidRDefault="00A226ED" w:rsidP="00A226E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9051E" w:rsidRPr="00C81539" w:rsidTr="00E15511">
        <w:tc>
          <w:tcPr>
            <w:tcW w:w="10234" w:type="dxa"/>
          </w:tcPr>
          <w:p w:rsidR="00A226ED" w:rsidRPr="00C81539" w:rsidRDefault="00A226ED" w:rsidP="00E15511">
            <w:pPr>
              <w:ind w:left="57" w:right="57"/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2. Содержание сообщения</w:t>
            </w:r>
          </w:p>
        </w:tc>
      </w:tr>
      <w:tr w:rsidR="00A226ED" w:rsidRPr="00C81539" w:rsidTr="00E15511">
        <w:tc>
          <w:tcPr>
            <w:tcW w:w="10234" w:type="dxa"/>
          </w:tcPr>
          <w:p w:rsidR="00062027" w:rsidRPr="00C81539" w:rsidRDefault="00A226ED" w:rsidP="00AF55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2.1. </w:t>
            </w:r>
            <w:r w:rsidR="00062027" w:rsidRPr="00C81539">
              <w:rPr>
                <w:sz w:val="22"/>
                <w:szCs w:val="22"/>
              </w:rPr>
              <w:t xml:space="preserve">Сведения о кворуме </w:t>
            </w:r>
            <w:r w:rsidR="00E2058E" w:rsidRPr="00C81539">
              <w:rPr>
                <w:sz w:val="22"/>
                <w:szCs w:val="22"/>
              </w:rPr>
              <w:t xml:space="preserve">заочного голосования </w:t>
            </w:r>
            <w:r w:rsidR="00062027" w:rsidRPr="00C81539">
              <w:rPr>
                <w:sz w:val="22"/>
                <w:szCs w:val="22"/>
              </w:rPr>
              <w:t>совета директоров эмитента и результатах голосования по вопросам о принятии решений:</w:t>
            </w:r>
          </w:p>
          <w:p w:rsidR="00062027" w:rsidRPr="00C81539" w:rsidRDefault="00062027" w:rsidP="00AF5509">
            <w:pPr>
              <w:spacing w:before="60" w:after="60"/>
              <w:ind w:left="57" w:right="57"/>
              <w:jc w:val="both"/>
              <w:rPr>
                <w:b/>
                <w:sz w:val="22"/>
                <w:szCs w:val="22"/>
              </w:rPr>
            </w:pPr>
            <w:r w:rsidRPr="00C81539">
              <w:rPr>
                <w:b/>
                <w:sz w:val="22"/>
                <w:szCs w:val="22"/>
              </w:rPr>
              <w:t>В за</w:t>
            </w:r>
            <w:r w:rsidR="008A7E7F" w:rsidRPr="00C81539">
              <w:rPr>
                <w:b/>
                <w:sz w:val="22"/>
                <w:szCs w:val="22"/>
              </w:rPr>
              <w:t>очном голосовании</w:t>
            </w:r>
            <w:r w:rsidRPr="00C81539">
              <w:rPr>
                <w:b/>
                <w:sz w:val="22"/>
                <w:szCs w:val="22"/>
              </w:rPr>
              <w:t xml:space="preserve"> приняли участие </w:t>
            </w:r>
            <w:r w:rsidR="007E6A6A" w:rsidRPr="00C81539">
              <w:rPr>
                <w:b/>
                <w:sz w:val="22"/>
                <w:szCs w:val="22"/>
              </w:rPr>
              <w:t>9</w:t>
            </w:r>
            <w:r w:rsidRPr="00C81539">
              <w:rPr>
                <w:b/>
                <w:sz w:val="22"/>
                <w:szCs w:val="22"/>
              </w:rPr>
              <w:t xml:space="preserve"> из </w:t>
            </w:r>
            <w:r w:rsidR="00216DBE" w:rsidRPr="00C81539">
              <w:rPr>
                <w:b/>
                <w:sz w:val="22"/>
                <w:szCs w:val="22"/>
              </w:rPr>
              <w:t>9</w:t>
            </w:r>
            <w:r w:rsidRPr="00C81539">
              <w:rPr>
                <w:b/>
                <w:sz w:val="22"/>
                <w:szCs w:val="22"/>
              </w:rPr>
              <w:t xml:space="preserve"> членов Совета директоров. </w:t>
            </w:r>
            <w:r w:rsidR="006A081C" w:rsidRPr="00C81539">
              <w:rPr>
                <w:b/>
                <w:sz w:val="22"/>
                <w:szCs w:val="22"/>
              </w:rPr>
              <w:t>Кворум для принятия решени</w:t>
            </w:r>
            <w:r w:rsidR="004A48B1" w:rsidRPr="00C81539">
              <w:rPr>
                <w:b/>
                <w:sz w:val="22"/>
                <w:szCs w:val="22"/>
              </w:rPr>
              <w:t>й</w:t>
            </w:r>
            <w:r w:rsidRPr="00C81539">
              <w:rPr>
                <w:b/>
                <w:sz w:val="22"/>
                <w:szCs w:val="22"/>
              </w:rPr>
              <w:t xml:space="preserve"> Советом директоров по вопрос</w:t>
            </w:r>
            <w:r w:rsidR="003F0A3C" w:rsidRPr="00C81539">
              <w:rPr>
                <w:b/>
                <w:sz w:val="22"/>
                <w:szCs w:val="22"/>
              </w:rPr>
              <w:t>ам</w:t>
            </w:r>
            <w:r w:rsidRPr="00C81539">
              <w:rPr>
                <w:b/>
                <w:sz w:val="22"/>
                <w:szCs w:val="22"/>
              </w:rPr>
              <w:t>, поставленн</w:t>
            </w:r>
            <w:r w:rsidR="003F0A3C" w:rsidRPr="00C81539">
              <w:rPr>
                <w:b/>
                <w:sz w:val="22"/>
                <w:szCs w:val="22"/>
              </w:rPr>
              <w:t>ым</w:t>
            </w:r>
            <w:r w:rsidR="008A7E7F" w:rsidRPr="00C81539">
              <w:rPr>
                <w:b/>
                <w:sz w:val="22"/>
                <w:szCs w:val="22"/>
              </w:rPr>
              <w:t xml:space="preserve"> на голосование,</w:t>
            </w:r>
            <w:r w:rsidRPr="00C81539">
              <w:rPr>
                <w:b/>
                <w:sz w:val="22"/>
                <w:szCs w:val="22"/>
              </w:rPr>
              <w:t xml:space="preserve"> имеется. 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Результаты голосования по всем вопросам повестки дня: 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«ЗА» - </w:t>
            </w:r>
            <w:r w:rsidR="007E6A6A" w:rsidRPr="00C81539">
              <w:rPr>
                <w:b/>
                <w:sz w:val="22"/>
                <w:szCs w:val="22"/>
                <w:lang w:eastAsia="en-US"/>
              </w:rPr>
              <w:t>9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«ПРОТИВ» - 0 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«ВОЗДЕРЖАЛСЯ» - 0 </w:t>
            </w:r>
          </w:p>
          <w:p w:rsidR="00586774" w:rsidRPr="00C81539" w:rsidRDefault="00586774" w:rsidP="00AF5509">
            <w:pPr>
              <w:spacing w:before="60" w:after="60"/>
              <w:ind w:left="57" w:right="57"/>
              <w:jc w:val="both"/>
              <w:rPr>
                <w:b/>
                <w:sz w:val="22"/>
                <w:szCs w:val="22"/>
              </w:rPr>
            </w:pPr>
          </w:p>
          <w:p w:rsidR="00A226ED" w:rsidRPr="00C81539" w:rsidRDefault="00A226ED" w:rsidP="00AF55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2.2. Содержание </w:t>
            </w:r>
            <w:r w:rsidR="006A081C" w:rsidRPr="00C81539">
              <w:rPr>
                <w:sz w:val="22"/>
                <w:szCs w:val="22"/>
              </w:rPr>
              <w:t>решени</w:t>
            </w:r>
            <w:r w:rsidR="008E1B7C" w:rsidRPr="00C81539">
              <w:rPr>
                <w:sz w:val="22"/>
                <w:szCs w:val="22"/>
              </w:rPr>
              <w:t>й</w:t>
            </w:r>
            <w:r w:rsidRPr="00C81539">
              <w:rPr>
                <w:sz w:val="22"/>
                <w:szCs w:val="22"/>
              </w:rPr>
              <w:t>, принят</w:t>
            </w:r>
            <w:r w:rsidR="008E1B7C" w:rsidRPr="00C81539">
              <w:rPr>
                <w:sz w:val="22"/>
                <w:szCs w:val="22"/>
              </w:rPr>
              <w:t>ых</w:t>
            </w:r>
            <w:r w:rsidRPr="00C81539">
              <w:rPr>
                <w:sz w:val="22"/>
                <w:szCs w:val="22"/>
              </w:rPr>
              <w:t xml:space="preserve"> советом директоров эмитента:</w:t>
            </w:r>
          </w:p>
          <w:p w:rsidR="00C81539" w:rsidRPr="00C81539" w:rsidRDefault="00C81539" w:rsidP="00C81539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 w:rsidR="004370DA">
              <w:rPr>
                <w:rFonts w:eastAsia="Times New Roman"/>
                <w:b/>
                <w:sz w:val="22"/>
                <w:szCs w:val="22"/>
                <w:u w:val="single"/>
              </w:rPr>
              <w:t>1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81539" w:rsidRPr="00C81539" w:rsidRDefault="00535322" w:rsidP="00C81539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535322">
              <w:rPr>
                <w:rFonts w:eastAsia="Times New Roman"/>
                <w:sz w:val="22"/>
                <w:szCs w:val="22"/>
              </w:rPr>
              <w:t>Об одобрении сделки в соответствии с п.14.2 Устава Общества</w:t>
            </w:r>
            <w:bookmarkStart w:id="0" w:name="_GoBack"/>
            <w:bookmarkEnd w:id="0"/>
            <w:r w:rsidR="00C81539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625D32" w:rsidRPr="00625D32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625D32">
              <w:rPr>
                <w:sz w:val="22"/>
                <w:szCs w:val="22"/>
              </w:rPr>
              <w:t>Одобрить сделку, связанную с осуществлением денежных выплат, сумма которых превышает в совокупности 30</w:t>
            </w:r>
            <w:r w:rsidRPr="00625D32">
              <w:rPr>
                <w:sz w:val="22"/>
                <w:szCs w:val="22"/>
                <w:lang w:val="en-US"/>
              </w:rPr>
              <w:t> </w:t>
            </w:r>
            <w:r w:rsidRPr="00625D32">
              <w:rPr>
                <w:sz w:val="22"/>
                <w:szCs w:val="22"/>
              </w:rPr>
              <w:t>000</w:t>
            </w:r>
            <w:r w:rsidRPr="00625D32">
              <w:rPr>
                <w:sz w:val="22"/>
                <w:szCs w:val="22"/>
                <w:lang w:val="en-US"/>
              </w:rPr>
              <w:t> </w:t>
            </w:r>
            <w:r w:rsidRPr="00625D32">
              <w:rPr>
                <w:sz w:val="22"/>
                <w:szCs w:val="22"/>
              </w:rPr>
              <w:t>000,00 (Тридцать миллионов) рублей, а именно: подписать мировое соглашение</w:t>
            </w:r>
            <w:r w:rsidRPr="00625D32">
              <w:rPr>
                <w:bCs/>
                <w:sz w:val="22"/>
                <w:szCs w:val="22"/>
              </w:rPr>
              <w:t xml:space="preserve"> с Товариществом с ограниченной ответственностью «</w:t>
            </w:r>
            <w:proofErr w:type="spellStart"/>
            <w:r w:rsidRPr="00625D32">
              <w:rPr>
                <w:bCs/>
                <w:sz w:val="22"/>
                <w:szCs w:val="22"/>
              </w:rPr>
              <w:t>ВиоКи</w:t>
            </w:r>
            <w:proofErr w:type="spellEnd"/>
            <w:r w:rsidRPr="00625D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D32">
              <w:rPr>
                <w:bCs/>
                <w:sz w:val="22"/>
                <w:szCs w:val="22"/>
              </w:rPr>
              <w:t>Промедбиосаенс</w:t>
            </w:r>
            <w:proofErr w:type="spellEnd"/>
            <w:r w:rsidRPr="00625D32">
              <w:rPr>
                <w:bCs/>
                <w:sz w:val="22"/>
                <w:szCs w:val="22"/>
              </w:rPr>
              <w:t xml:space="preserve"> Тех Инвест» (</w:t>
            </w:r>
            <w:proofErr w:type="spellStart"/>
            <w:r w:rsidRPr="00625D32">
              <w:rPr>
                <w:bCs/>
                <w:sz w:val="22"/>
                <w:szCs w:val="22"/>
              </w:rPr>
              <w:t>VioKey</w:t>
            </w:r>
            <w:proofErr w:type="spellEnd"/>
            <w:r w:rsidRPr="00625D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D32">
              <w:rPr>
                <w:bCs/>
                <w:sz w:val="22"/>
                <w:szCs w:val="22"/>
              </w:rPr>
              <w:t>Promedbioscience</w:t>
            </w:r>
            <w:proofErr w:type="spellEnd"/>
            <w:r w:rsidRPr="00625D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D32">
              <w:rPr>
                <w:bCs/>
                <w:sz w:val="22"/>
                <w:szCs w:val="22"/>
              </w:rPr>
              <w:t>Tech</w:t>
            </w:r>
            <w:proofErr w:type="spellEnd"/>
            <w:r w:rsidRPr="00625D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D32">
              <w:rPr>
                <w:bCs/>
                <w:sz w:val="22"/>
                <w:szCs w:val="22"/>
              </w:rPr>
              <w:t>Invest</w:t>
            </w:r>
            <w:proofErr w:type="spellEnd"/>
            <w:r w:rsidRPr="00625D32">
              <w:rPr>
                <w:bCs/>
                <w:sz w:val="22"/>
                <w:szCs w:val="22"/>
              </w:rPr>
              <w:t xml:space="preserve"> OÜ) (регистрационный номер 14358656, место нахождения: Эстония, уезд </w:t>
            </w:r>
            <w:proofErr w:type="spellStart"/>
            <w:r w:rsidRPr="00625D32">
              <w:rPr>
                <w:bCs/>
                <w:sz w:val="22"/>
                <w:szCs w:val="22"/>
              </w:rPr>
              <w:t>Харью</w:t>
            </w:r>
            <w:proofErr w:type="spellEnd"/>
            <w:r w:rsidRPr="00625D32">
              <w:rPr>
                <w:bCs/>
                <w:sz w:val="22"/>
                <w:szCs w:val="22"/>
              </w:rPr>
              <w:t>, г. Таллин, почтовый индекс 10143, 5-309В) на следующих условиях:</w:t>
            </w:r>
          </w:p>
          <w:p w:rsidR="00625D32" w:rsidRPr="00625D32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/>
                <w:sz w:val="22"/>
                <w:szCs w:val="22"/>
              </w:rPr>
            </w:pPr>
            <w:r w:rsidRPr="00625D32">
              <w:rPr>
                <w:b/>
                <w:sz w:val="22"/>
                <w:szCs w:val="22"/>
              </w:rPr>
              <w:t xml:space="preserve">Стороны сделки: </w:t>
            </w:r>
          </w:p>
          <w:p w:rsidR="00625D32" w:rsidRPr="00625D32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625D32">
              <w:rPr>
                <w:b/>
                <w:sz w:val="22"/>
                <w:szCs w:val="22"/>
              </w:rPr>
              <w:t>Сторона 1:</w:t>
            </w:r>
            <w:r w:rsidRPr="00625D32">
              <w:rPr>
                <w:sz w:val="22"/>
                <w:szCs w:val="22"/>
              </w:rPr>
              <w:t xml:space="preserve"> Публичное акционерное общество «Фармсинтез» (должник).</w:t>
            </w:r>
          </w:p>
          <w:p w:rsidR="00625D32" w:rsidRPr="00625D32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625D32">
              <w:rPr>
                <w:b/>
                <w:sz w:val="22"/>
                <w:szCs w:val="22"/>
              </w:rPr>
              <w:t>Сторона 2:</w:t>
            </w:r>
            <w:r w:rsidRPr="00625D32">
              <w:rPr>
                <w:sz w:val="22"/>
                <w:szCs w:val="22"/>
              </w:rPr>
              <w:t xml:space="preserve"> </w:t>
            </w:r>
            <w:r w:rsidRPr="00625D32">
              <w:rPr>
                <w:bCs/>
                <w:sz w:val="22"/>
                <w:szCs w:val="22"/>
              </w:rPr>
              <w:t>Товарищество с ограниченной ответственностью «</w:t>
            </w:r>
            <w:proofErr w:type="spellStart"/>
            <w:r w:rsidRPr="00625D32">
              <w:rPr>
                <w:bCs/>
                <w:sz w:val="22"/>
                <w:szCs w:val="22"/>
              </w:rPr>
              <w:t>ВиоКи</w:t>
            </w:r>
            <w:proofErr w:type="spellEnd"/>
            <w:r w:rsidRPr="00625D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D32">
              <w:rPr>
                <w:bCs/>
                <w:sz w:val="22"/>
                <w:szCs w:val="22"/>
              </w:rPr>
              <w:t>Промедбиосаенс</w:t>
            </w:r>
            <w:proofErr w:type="spellEnd"/>
            <w:r w:rsidRPr="00625D32">
              <w:rPr>
                <w:bCs/>
                <w:sz w:val="22"/>
                <w:szCs w:val="22"/>
              </w:rPr>
              <w:t xml:space="preserve"> Тех Инвест» (</w:t>
            </w:r>
            <w:proofErr w:type="spellStart"/>
            <w:r w:rsidRPr="00625D32">
              <w:rPr>
                <w:bCs/>
                <w:sz w:val="22"/>
                <w:szCs w:val="22"/>
              </w:rPr>
              <w:t>VioKey</w:t>
            </w:r>
            <w:proofErr w:type="spellEnd"/>
            <w:r w:rsidRPr="00625D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D32">
              <w:rPr>
                <w:bCs/>
                <w:sz w:val="22"/>
                <w:szCs w:val="22"/>
              </w:rPr>
              <w:t>Promedbioscience</w:t>
            </w:r>
            <w:proofErr w:type="spellEnd"/>
            <w:r w:rsidRPr="00625D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D32">
              <w:rPr>
                <w:bCs/>
                <w:sz w:val="22"/>
                <w:szCs w:val="22"/>
              </w:rPr>
              <w:t>Tech</w:t>
            </w:r>
            <w:proofErr w:type="spellEnd"/>
            <w:r w:rsidRPr="00625D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D32">
              <w:rPr>
                <w:bCs/>
                <w:sz w:val="22"/>
                <w:szCs w:val="22"/>
              </w:rPr>
              <w:t>Invest</w:t>
            </w:r>
            <w:proofErr w:type="spellEnd"/>
            <w:r w:rsidRPr="00625D32">
              <w:rPr>
                <w:bCs/>
                <w:sz w:val="22"/>
                <w:szCs w:val="22"/>
              </w:rPr>
              <w:t xml:space="preserve"> OÜ) (взыскатель).</w:t>
            </w:r>
          </w:p>
          <w:p w:rsidR="00625D32" w:rsidRPr="00625D32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/>
                <w:sz w:val="22"/>
                <w:szCs w:val="22"/>
              </w:rPr>
            </w:pPr>
            <w:r w:rsidRPr="00625D32">
              <w:rPr>
                <w:b/>
                <w:sz w:val="22"/>
                <w:szCs w:val="22"/>
              </w:rPr>
              <w:t>Предмет соглашения:</w:t>
            </w:r>
          </w:p>
          <w:p w:rsidR="00625D32" w:rsidRPr="00625D32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625D32">
              <w:rPr>
                <w:sz w:val="22"/>
                <w:szCs w:val="22"/>
              </w:rPr>
              <w:t>Мировое соглашение</w:t>
            </w:r>
            <w:r w:rsidRPr="00625D32">
              <w:rPr>
                <w:bCs/>
                <w:sz w:val="22"/>
                <w:szCs w:val="22"/>
              </w:rPr>
              <w:t xml:space="preserve"> </w:t>
            </w:r>
            <w:r w:rsidRPr="00625D32">
              <w:rPr>
                <w:sz w:val="22"/>
                <w:szCs w:val="22"/>
              </w:rPr>
              <w:t>(далее – Соглашение) заключается сторонами в целях урегулирования задолженности ПАО «Фармсинтез» перед ТОО «</w:t>
            </w:r>
            <w:proofErr w:type="spellStart"/>
            <w:r w:rsidRPr="00625D32">
              <w:rPr>
                <w:sz w:val="22"/>
                <w:szCs w:val="22"/>
              </w:rPr>
              <w:t>ВиоКи</w:t>
            </w:r>
            <w:proofErr w:type="spellEnd"/>
            <w:r w:rsidRPr="00625D32">
              <w:rPr>
                <w:sz w:val="22"/>
                <w:szCs w:val="22"/>
              </w:rPr>
              <w:t xml:space="preserve"> </w:t>
            </w:r>
            <w:proofErr w:type="spellStart"/>
            <w:r w:rsidRPr="00625D32">
              <w:rPr>
                <w:sz w:val="22"/>
                <w:szCs w:val="22"/>
              </w:rPr>
              <w:t>Промедбиосаенс</w:t>
            </w:r>
            <w:proofErr w:type="spellEnd"/>
            <w:r w:rsidRPr="00625D32">
              <w:rPr>
                <w:sz w:val="22"/>
                <w:szCs w:val="22"/>
              </w:rPr>
              <w:t xml:space="preserve"> Тех Инвест», установленной:</w:t>
            </w:r>
          </w:p>
          <w:p w:rsidR="00625D32" w:rsidRPr="00625D32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625D32">
              <w:rPr>
                <w:sz w:val="22"/>
                <w:szCs w:val="22"/>
              </w:rPr>
              <w:t>•</w:t>
            </w:r>
            <w:r w:rsidRPr="00625D32">
              <w:rPr>
                <w:sz w:val="22"/>
                <w:szCs w:val="22"/>
              </w:rPr>
              <w:tab/>
              <w:t>решением Арбитражного суда города Санкт-Петербурга и Ленинградской области от 27.12.2024 по делу № А56-51518/2024 (с учётом изменений, внесённых постановлением Тринадцатого арбитражного апелляционного суда от 28.05.2025);</w:t>
            </w:r>
          </w:p>
          <w:p w:rsidR="00625D32" w:rsidRPr="00625D32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625D32">
              <w:rPr>
                <w:sz w:val="22"/>
                <w:szCs w:val="22"/>
              </w:rPr>
              <w:t>•</w:t>
            </w:r>
            <w:r w:rsidRPr="00625D32">
              <w:rPr>
                <w:sz w:val="22"/>
                <w:szCs w:val="22"/>
              </w:rPr>
              <w:tab/>
              <w:t>исполнительным листом № ФС 049077739 от 24.06.2025, выданным Арбитражным судом города Санкт-Петербурга и Ленинградской области по делу № А56-51518/2024;</w:t>
            </w:r>
          </w:p>
          <w:p w:rsidR="00625D32" w:rsidRPr="00625D32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625D32">
              <w:rPr>
                <w:sz w:val="22"/>
                <w:szCs w:val="22"/>
              </w:rPr>
              <w:t>•</w:t>
            </w:r>
            <w:r w:rsidRPr="00625D32">
              <w:rPr>
                <w:sz w:val="22"/>
                <w:szCs w:val="22"/>
              </w:rPr>
              <w:tab/>
              <w:t xml:space="preserve">постановлением о возбуждении исполнительного производства № 678290/25/47021-ИП от 01.12.2025, вынесенным ведущим судебным приставом-исполнителем Всеволожского РОСП УФССП России по Ленинградской области </w:t>
            </w:r>
            <w:proofErr w:type="spellStart"/>
            <w:r w:rsidRPr="00625D32">
              <w:rPr>
                <w:sz w:val="22"/>
                <w:szCs w:val="22"/>
              </w:rPr>
              <w:t>Резниковой</w:t>
            </w:r>
            <w:proofErr w:type="spellEnd"/>
            <w:r w:rsidRPr="00625D32">
              <w:rPr>
                <w:sz w:val="22"/>
                <w:szCs w:val="22"/>
              </w:rPr>
              <w:t xml:space="preserve"> П.С.</w:t>
            </w:r>
          </w:p>
          <w:p w:rsidR="00625D32" w:rsidRPr="00625D32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/>
                <w:sz w:val="22"/>
                <w:szCs w:val="22"/>
              </w:rPr>
            </w:pPr>
            <w:r w:rsidRPr="00625D32">
              <w:rPr>
                <w:b/>
                <w:sz w:val="22"/>
                <w:szCs w:val="22"/>
              </w:rPr>
              <w:t>Цена сделки:</w:t>
            </w:r>
            <w:r w:rsidRPr="00625D32">
              <w:rPr>
                <w:sz w:val="22"/>
                <w:szCs w:val="22"/>
              </w:rPr>
              <w:t xml:space="preserve"> совокупная задолженность ПАО «Фармсинтез» перед ТОО «</w:t>
            </w:r>
            <w:proofErr w:type="spellStart"/>
            <w:r w:rsidRPr="00625D32">
              <w:rPr>
                <w:sz w:val="22"/>
                <w:szCs w:val="22"/>
              </w:rPr>
              <w:t>ВиоКи</w:t>
            </w:r>
            <w:proofErr w:type="spellEnd"/>
            <w:r w:rsidRPr="00625D32">
              <w:rPr>
                <w:sz w:val="22"/>
                <w:szCs w:val="22"/>
              </w:rPr>
              <w:t xml:space="preserve"> </w:t>
            </w:r>
            <w:proofErr w:type="spellStart"/>
            <w:r w:rsidRPr="00625D32">
              <w:rPr>
                <w:sz w:val="22"/>
                <w:szCs w:val="22"/>
              </w:rPr>
              <w:t>Промедбиосаенс</w:t>
            </w:r>
            <w:proofErr w:type="spellEnd"/>
            <w:r w:rsidRPr="00625D32">
              <w:rPr>
                <w:sz w:val="22"/>
                <w:szCs w:val="22"/>
              </w:rPr>
              <w:t xml:space="preserve"> Тех Инвест», подлежащая урегулированию в рамках Соглашения, составляет 138 000 000 (сто тридцать восемь миллионов) рублей (далее – «Сумма долга»), включая судебные расходы, основной вексельный долг, пени </w:t>
            </w:r>
            <w:r w:rsidRPr="00625D32">
              <w:rPr>
                <w:sz w:val="22"/>
                <w:szCs w:val="22"/>
              </w:rPr>
              <w:lastRenderedPageBreak/>
              <w:t>и проценты, начисленные по состоянию на дату подписания Соглашения.</w:t>
            </w:r>
          </w:p>
          <w:p w:rsidR="00625D32" w:rsidRPr="00625D32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625D32">
              <w:rPr>
                <w:b/>
                <w:sz w:val="22"/>
                <w:szCs w:val="22"/>
              </w:rPr>
              <w:t>Порядок погашения задолженности:</w:t>
            </w:r>
            <w:r w:rsidRPr="00625D32">
              <w:rPr>
                <w:sz w:val="22"/>
                <w:szCs w:val="22"/>
              </w:rPr>
              <w:t xml:space="preserve"> должник обязуется погасить Сумму долга в течение 30 (тридцати) месяцев (2,5 года) с даты вынесения арбитражным судом определения об утверждении Соглашения.</w:t>
            </w:r>
          </w:p>
          <w:p w:rsidR="00C81539" w:rsidRPr="00C81539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625D32">
              <w:rPr>
                <w:b/>
                <w:sz w:val="22"/>
                <w:szCs w:val="22"/>
              </w:rPr>
              <w:t>Иные условия</w:t>
            </w:r>
            <w:r w:rsidRPr="00625D32">
              <w:rPr>
                <w:sz w:val="22"/>
                <w:szCs w:val="22"/>
              </w:rPr>
              <w:t>: в соответствии с проектом условий мирового соглашения (Приложение № 3 к Решению о проведении заочного голосования Совета директоров от 22.04.2026)</w:t>
            </w:r>
            <w:r w:rsidR="00F85F0B">
              <w:rPr>
                <w:sz w:val="22"/>
                <w:szCs w:val="22"/>
              </w:rPr>
              <w:t>.</w:t>
            </w:r>
          </w:p>
          <w:p w:rsidR="00625D32" w:rsidRPr="00625D32" w:rsidRDefault="00625D32" w:rsidP="00625D32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625D32">
              <w:rPr>
                <w:rFonts w:eastAsia="Times New Roman"/>
                <w:bCs/>
                <w:iCs/>
                <w:sz w:val="22"/>
                <w:szCs w:val="22"/>
              </w:rPr>
              <w:t>2.  Поручить генеральному директору Общества организовать обращение в арбитражный суд для утверждения мирового соглашения на вышеуказанных условиях.</w:t>
            </w:r>
          </w:p>
          <w:p w:rsidR="00AF5509" w:rsidRPr="00C81539" w:rsidRDefault="00AF5509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7500A0" w:rsidRPr="00C81539" w:rsidRDefault="007500A0" w:rsidP="00AF5509">
            <w:pPr>
              <w:tabs>
                <w:tab w:val="left" w:pos="0"/>
                <w:tab w:val="num" w:pos="426"/>
              </w:tabs>
              <w:suppressAutoHyphens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2.3. Дата проведения </w:t>
            </w:r>
            <w:r w:rsidR="00E2058E" w:rsidRPr="00C81539">
              <w:rPr>
                <w:sz w:val="22"/>
                <w:szCs w:val="22"/>
              </w:rPr>
              <w:t xml:space="preserve">заочного голосования </w:t>
            </w:r>
            <w:r w:rsidRPr="00C81539">
              <w:rPr>
                <w:sz w:val="22"/>
                <w:szCs w:val="22"/>
              </w:rPr>
              <w:t xml:space="preserve">совета директоров эмитента, на котором приняты соответствующие решения: </w:t>
            </w:r>
            <w:r w:rsidR="00625D32">
              <w:rPr>
                <w:b/>
                <w:sz w:val="22"/>
                <w:szCs w:val="22"/>
              </w:rPr>
              <w:t>28</w:t>
            </w:r>
            <w:r w:rsidR="00C81539" w:rsidRPr="00C81539">
              <w:rPr>
                <w:b/>
                <w:sz w:val="22"/>
                <w:szCs w:val="22"/>
              </w:rPr>
              <w:t xml:space="preserve"> </w:t>
            </w:r>
            <w:r w:rsidR="004370DA">
              <w:rPr>
                <w:b/>
                <w:sz w:val="22"/>
                <w:szCs w:val="22"/>
              </w:rPr>
              <w:t>апреля</w:t>
            </w:r>
            <w:r w:rsidR="00AF5509" w:rsidRPr="00C81539">
              <w:rPr>
                <w:b/>
                <w:sz w:val="22"/>
                <w:szCs w:val="22"/>
              </w:rPr>
              <w:t xml:space="preserve"> </w:t>
            </w:r>
            <w:r w:rsidRPr="00C81539">
              <w:rPr>
                <w:b/>
                <w:sz w:val="22"/>
                <w:szCs w:val="22"/>
              </w:rPr>
              <w:t>202</w:t>
            </w:r>
            <w:r w:rsidR="000715E2" w:rsidRPr="00C81539">
              <w:rPr>
                <w:b/>
                <w:sz w:val="22"/>
                <w:szCs w:val="22"/>
              </w:rPr>
              <w:t>6</w:t>
            </w:r>
            <w:r w:rsidR="003919F8" w:rsidRPr="00C81539">
              <w:rPr>
                <w:b/>
                <w:sz w:val="22"/>
                <w:szCs w:val="22"/>
              </w:rPr>
              <w:t xml:space="preserve"> г</w:t>
            </w:r>
            <w:r w:rsidRPr="00C81539">
              <w:rPr>
                <w:b/>
                <w:sz w:val="22"/>
                <w:szCs w:val="22"/>
              </w:rPr>
              <w:t>.</w:t>
            </w:r>
          </w:p>
          <w:p w:rsidR="007500A0" w:rsidRPr="00C81539" w:rsidRDefault="007500A0" w:rsidP="00AF5509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2.4. Дата составления и номер протокола совета директоров эмитента, на котором приняты соответствующие решения: </w:t>
            </w:r>
            <w:r w:rsidR="00625D32">
              <w:rPr>
                <w:b/>
                <w:sz w:val="22"/>
                <w:szCs w:val="22"/>
              </w:rPr>
              <w:t>28</w:t>
            </w:r>
            <w:r w:rsidR="004370DA" w:rsidRPr="004370DA">
              <w:rPr>
                <w:b/>
                <w:sz w:val="22"/>
                <w:szCs w:val="22"/>
              </w:rPr>
              <w:t xml:space="preserve"> апреля </w:t>
            </w:r>
            <w:r w:rsidR="004D6907" w:rsidRPr="00C81539">
              <w:rPr>
                <w:b/>
                <w:sz w:val="22"/>
                <w:szCs w:val="22"/>
              </w:rPr>
              <w:t xml:space="preserve">2026 </w:t>
            </w:r>
            <w:r w:rsidR="003919F8" w:rsidRPr="00C81539">
              <w:rPr>
                <w:b/>
                <w:sz w:val="22"/>
                <w:szCs w:val="22"/>
              </w:rPr>
              <w:t>г., протокол</w:t>
            </w:r>
            <w:r w:rsidRPr="00C81539">
              <w:rPr>
                <w:b/>
                <w:sz w:val="22"/>
                <w:szCs w:val="22"/>
              </w:rPr>
              <w:t xml:space="preserve"> б/н.  </w:t>
            </w:r>
          </w:p>
          <w:p w:rsidR="00A226ED" w:rsidRPr="00C81539" w:rsidRDefault="00A226ED" w:rsidP="00AF5509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2.</w:t>
            </w:r>
            <w:r w:rsidR="006F1681" w:rsidRPr="00C81539">
              <w:rPr>
                <w:sz w:val="22"/>
                <w:szCs w:val="22"/>
                <w:shd w:val="clear" w:color="auto" w:fill="FFFFFF"/>
                <w:lang w:eastAsia="en-US"/>
              </w:rPr>
              <w:t>5</w:t>
            </w: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 xml:space="preserve">. </w:t>
            </w:r>
            <w:r w:rsidR="006B3022" w:rsidRPr="00C81539">
              <w:rPr>
                <w:sz w:val="22"/>
                <w:szCs w:val="22"/>
              </w:rPr>
              <w:t>Вид, категория (тип), серия (при наличии) и иные идентификационные признаки ценных бумаг, указанные в решении о выпуске таких ценных бумаг, регистрационный номер выпуска (дополнительного выпуска) ценных бумаг и дата его регистрации:</w:t>
            </w:r>
          </w:p>
          <w:p w:rsidR="006B3022" w:rsidRPr="00C81539" w:rsidRDefault="006B3022" w:rsidP="00AF5509">
            <w:pPr>
              <w:adjustRightInd w:val="0"/>
              <w:ind w:left="57" w:right="57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- акции обыкновенные именные бездокументарные</w:t>
            </w:r>
          </w:p>
          <w:p w:rsidR="006B3022" w:rsidRPr="00C81539" w:rsidRDefault="006B3022" w:rsidP="00AF5509">
            <w:pPr>
              <w:adjustRightInd w:val="0"/>
              <w:ind w:left="57" w:right="57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- государственный регистрационный номер выпуска: 1-02-09669-J</w:t>
            </w:r>
          </w:p>
          <w:p w:rsidR="006B3022" w:rsidRPr="00C81539" w:rsidRDefault="006B3022" w:rsidP="00AF5509">
            <w:pPr>
              <w:adjustRightInd w:val="0"/>
              <w:ind w:left="57" w:right="57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- дата государственной регистрации: 09.08.2004</w:t>
            </w:r>
          </w:p>
          <w:p w:rsidR="00A226ED" w:rsidRPr="00C81539" w:rsidRDefault="006B3022" w:rsidP="00AF5509">
            <w:pPr>
              <w:adjustRightInd w:val="0"/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 xml:space="preserve">- международный код (номер) идентификации ценных бумаг (ISIN) – </w:t>
            </w:r>
            <w:r w:rsidR="00216DBE" w:rsidRPr="00C81539">
              <w:rPr>
                <w:sz w:val="22"/>
                <w:szCs w:val="22"/>
                <w:shd w:val="clear" w:color="auto" w:fill="FFFFFF"/>
                <w:lang w:eastAsia="en-US"/>
              </w:rPr>
              <w:t>RU000A0JR514</w:t>
            </w:r>
          </w:p>
        </w:tc>
      </w:tr>
    </w:tbl>
    <w:p w:rsidR="00A226ED" w:rsidRPr="00C81539" w:rsidRDefault="00A226ED" w:rsidP="00A226ED">
      <w:pPr>
        <w:jc w:val="both"/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3"/>
        <w:gridCol w:w="664"/>
        <w:gridCol w:w="1559"/>
        <w:gridCol w:w="2515"/>
        <w:gridCol w:w="1843"/>
        <w:gridCol w:w="142"/>
        <w:gridCol w:w="2268"/>
      </w:tblGrid>
      <w:tr w:rsidR="0009051E" w:rsidRPr="00C81539" w:rsidTr="00E15511">
        <w:tc>
          <w:tcPr>
            <w:tcW w:w="10234" w:type="dxa"/>
            <w:gridSpan w:val="7"/>
          </w:tcPr>
          <w:p w:rsidR="00A226ED" w:rsidRPr="00C81539" w:rsidRDefault="00A226ED" w:rsidP="00E15511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 Подпись</w:t>
            </w:r>
          </w:p>
        </w:tc>
      </w:tr>
      <w:tr w:rsidR="0009051E" w:rsidRPr="00C81539" w:rsidTr="00020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598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6ED" w:rsidRPr="00C81539" w:rsidRDefault="00A226ED" w:rsidP="0002096C">
            <w:pPr>
              <w:ind w:left="85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3.1. </w:t>
            </w:r>
            <w:r w:rsidR="00DD0E51" w:rsidRPr="00C81539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6ED" w:rsidRPr="00C81539" w:rsidRDefault="0002096C" w:rsidP="0002096C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226ED" w:rsidRPr="00C81539" w:rsidRDefault="00A226ED" w:rsidP="000209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6ED" w:rsidRPr="00C81539" w:rsidRDefault="0002096C" w:rsidP="0002096C">
            <w:pPr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А.Н. Шафранов</w:t>
            </w:r>
          </w:p>
        </w:tc>
      </w:tr>
      <w:tr w:rsidR="0009051E" w:rsidRPr="00C81539" w:rsidTr="00E15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2096C" w:rsidRPr="00C81539" w:rsidRDefault="0002096C" w:rsidP="00E15511">
            <w:pPr>
              <w:ind w:left="85"/>
              <w:rPr>
                <w:sz w:val="22"/>
                <w:szCs w:val="22"/>
              </w:rPr>
            </w:pPr>
          </w:p>
          <w:p w:rsidR="0002096C" w:rsidRPr="00C81539" w:rsidRDefault="0002096C" w:rsidP="00E15511">
            <w:pPr>
              <w:ind w:left="85"/>
              <w:rPr>
                <w:sz w:val="22"/>
                <w:szCs w:val="22"/>
              </w:rPr>
            </w:pPr>
          </w:p>
          <w:p w:rsidR="00A226ED" w:rsidRPr="00C81539" w:rsidRDefault="00A226ED" w:rsidP="00E15511">
            <w:pPr>
              <w:ind w:left="85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3.2. Дата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vAlign w:val="bottom"/>
          </w:tcPr>
          <w:p w:rsidR="00A226ED" w:rsidRPr="00C81539" w:rsidRDefault="00A226ED" w:rsidP="00625D32">
            <w:pPr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«</w:t>
            </w:r>
            <w:r w:rsidR="00625D32">
              <w:rPr>
                <w:sz w:val="22"/>
                <w:szCs w:val="22"/>
              </w:rPr>
              <w:t>2</w:t>
            </w:r>
            <w:r w:rsidR="00401865">
              <w:rPr>
                <w:sz w:val="22"/>
                <w:szCs w:val="22"/>
              </w:rPr>
              <w:t>9</w:t>
            </w:r>
            <w:r w:rsidRPr="00C81539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A226ED" w:rsidRPr="00C81539" w:rsidRDefault="004370DA" w:rsidP="00437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67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226ED" w:rsidRPr="00C81539" w:rsidRDefault="00A226ED" w:rsidP="00583813">
            <w:pPr>
              <w:tabs>
                <w:tab w:val="left" w:pos="1219"/>
              </w:tabs>
              <w:ind w:left="77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202</w:t>
            </w:r>
            <w:r w:rsidR="00583813" w:rsidRPr="00C81539">
              <w:rPr>
                <w:sz w:val="22"/>
                <w:szCs w:val="22"/>
              </w:rPr>
              <w:t>6</w:t>
            </w:r>
            <w:r w:rsidRPr="00C81539">
              <w:rPr>
                <w:sz w:val="22"/>
                <w:szCs w:val="22"/>
              </w:rPr>
              <w:t xml:space="preserve"> г.</w:t>
            </w:r>
          </w:p>
        </w:tc>
      </w:tr>
      <w:tr w:rsidR="00A226ED" w:rsidRPr="00C81539" w:rsidTr="00E15511">
        <w:tc>
          <w:tcPr>
            <w:tcW w:w="10234" w:type="dxa"/>
            <w:gridSpan w:val="7"/>
            <w:tcBorders>
              <w:top w:val="nil"/>
            </w:tcBorders>
          </w:tcPr>
          <w:p w:rsidR="00A226ED" w:rsidRPr="00C81539" w:rsidRDefault="00A226ED" w:rsidP="00E15511">
            <w:pPr>
              <w:jc w:val="both"/>
              <w:rPr>
                <w:sz w:val="22"/>
                <w:szCs w:val="22"/>
              </w:rPr>
            </w:pPr>
          </w:p>
        </w:tc>
      </w:tr>
    </w:tbl>
    <w:p w:rsidR="00A226ED" w:rsidRPr="00C81539" w:rsidRDefault="00A226ED" w:rsidP="00A226ED">
      <w:pPr>
        <w:rPr>
          <w:sz w:val="22"/>
          <w:szCs w:val="22"/>
          <w:lang w:val="en-US"/>
        </w:rPr>
      </w:pPr>
    </w:p>
    <w:p w:rsidR="00AA4302" w:rsidRPr="00C81539" w:rsidRDefault="00AA4302">
      <w:pPr>
        <w:rPr>
          <w:sz w:val="22"/>
          <w:szCs w:val="22"/>
        </w:rPr>
      </w:pPr>
    </w:p>
    <w:sectPr w:rsidR="00AA4302" w:rsidRPr="00C81539" w:rsidSect="00501C33">
      <w:pgSz w:w="11907" w:h="16839" w:code="9"/>
      <w:pgMar w:top="709" w:right="567" w:bottom="426" w:left="1134" w:header="284" w:footer="28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4700E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5F50320"/>
    <w:multiLevelType w:val="hybridMultilevel"/>
    <w:tmpl w:val="61240014"/>
    <w:lvl w:ilvl="0" w:tplc="96C691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9D23BF2"/>
    <w:multiLevelType w:val="hybridMultilevel"/>
    <w:tmpl w:val="58726706"/>
    <w:lvl w:ilvl="0" w:tplc="F23211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9F22128"/>
    <w:multiLevelType w:val="hybridMultilevel"/>
    <w:tmpl w:val="68B8D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2F15"/>
    <w:multiLevelType w:val="hybridMultilevel"/>
    <w:tmpl w:val="58726706"/>
    <w:lvl w:ilvl="0" w:tplc="F23211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F0B1778"/>
    <w:multiLevelType w:val="hybridMultilevel"/>
    <w:tmpl w:val="16423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74BB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22CC3057"/>
    <w:multiLevelType w:val="hybridMultilevel"/>
    <w:tmpl w:val="8F4CF644"/>
    <w:lvl w:ilvl="0" w:tplc="D5AEF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1B96"/>
    <w:multiLevelType w:val="hybridMultilevel"/>
    <w:tmpl w:val="9BF44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F5D0D"/>
    <w:multiLevelType w:val="hybridMultilevel"/>
    <w:tmpl w:val="DC30A622"/>
    <w:lvl w:ilvl="0" w:tplc="8A7E7AE4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B5F24FB"/>
    <w:multiLevelType w:val="hybridMultilevel"/>
    <w:tmpl w:val="EBA6F7A6"/>
    <w:lvl w:ilvl="0" w:tplc="D5A003CE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BA2163C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319262B9"/>
    <w:multiLevelType w:val="hybridMultilevel"/>
    <w:tmpl w:val="61240014"/>
    <w:lvl w:ilvl="0" w:tplc="96C691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48E7A81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3FBB32FA"/>
    <w:multiLevelType w:val="hybridMultilevel"/>
    <w:tmpl w:val="BAB6651C"/>
    <w:lvl w:ilvl="0" w:tplc="D5A003CE">
      <w:start w:val="1"/>
      <w:numFmt w:val="decimal"/>
      <w:lvlText w:val="%1."/>
      <w:lvlJc w:val="left"/>
      <w:pPr>
        <w:ind w:left="75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4A5F52D7"/>
    <w:multiLevelType w:val="hybridMultilevel"/>
    <w:tmpl w:val="B53A160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51737E98"/>
    <w:multiLevelType w:val="hybridMultilevel"/>
    <w:tmpl w:val="8AA2ECE4"/>
    <w:lvl w:ilvl="0" w:tplc="CE3085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575935C8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 w15:restartNumberingAfterBreak="0">
    <w:nsid w:val="5C91733E"/>
    <w:multiLevelType w:val="hybridMultilevel"/>
    <w:tmpl w:val="3CF85AA4"/>
    <w:lvl w:ilvl="0" w:tplc="44106C44">
      <w:start w:val="1"/>
      <w:numFmt w:val="decimal"/>
      <w:lvlText w:val="%1."/>
      <w:lvlJc w:val="left"/>
      <w:pPr>
        <w:ind w:left="-91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9" w15:restartNumberingAfterBreak="0">
    <w:nsid w:val="5D735B7B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60D92182"/>
    <w:multiLevelType w:val="hybridMultilevel"/>
    <w:tmpl w:val="5C4E7EC2"/>
    <w:lvl w:ilvl="0" w:tplc="D5A003CE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689C78E0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2" w15:restartNumberingAfterBreak="0">
    <w:nsid w:val="698853CA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71B73B8B"/>
    <w:multiLevelType w:val="hybridMultilevel"/>
    <w:tmpl w:val="3222C9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781B7B1C"/>
    <w:multiLevelType w:val="hybridMultilevel"/>
    <w:tmpl w:val="9BF44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7E79B8"/>
    <w:multiLevelType w:val="hybridMultilevel"/>
    <w:tmpl w:val="DC30A622"/>
    <w:lvl w:ilvl="0" w:tplc="8A7E7AE4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7C2577F3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7E7A70CA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0"/>
  </w:num>
  <w:num w:numId="5">
    <w:abstractNumId w:val="26"/>
  </w:num>
  <w:num w:numId="6">
    <w:abstractNumId w:val="6"/>
  </w:num>
  <w:num w:numId="7">
    <w:abstractNumId w:val="22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  <w:num w:numId="13">
    <w:abstractNumId w:val="24"/>
  </w:num>
  <w:num w:numId="14">
    <w:abstractNumId w:val="17"/>
  </w:num>
  <w:num w:numId="15">
    <w:abstractNumId w:val="19"/>
  </w:num>
  <w:num w:numId="16">
    <w:abstractNumId w:val="23"/>
  </w:num>
  <w:num w:numId="17">
    <w:abstractNumId w:val="27"/>
  </w:num>
  <w:num w:numId="18">
    <w:abstractNumId w:val="9"/>
  </w:num>
  <w:num w:numId="19">
    <w:abstractNumId w:val="13"/>
  </w:num>
  <w:num w:numId="20">
    <w:abstractNumId w:val="25"/>
  </w:num>
  <w:num w:numId="21">
    <w:abstractNumId w:val="11"/>
  </w:num>
  <w:num w:numId="22">
    <w:abstractNumId w:val="21"/>
  </w:num>
  <w:num w:numId="23">
    <w:abstractNumId w:val="1"/>
  </w:num>
  <w:num w:numId="24">
    <w:abstractNumId w:val="12"/>
  </w:num>
  <w:num w:numId="25">
    <w:abstractNumId w:val="15"/>
  </w:num>
  <w:num w:numId="26">
    <w:abstractNumId w:val="20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ED"/>
    <w:rsid w:val="0002096C"/>
    <w:rsid w:val="000447FD"/>
    <w:rsid w:val="00062027"/>
    <w:rsid w:val="00064C73"/>
    <w:rsid w:val="000715E2"/>
    <w:rsid w:val="00075598"/>
    <w:rsid w:val="000772E8"/>
    <w:rsid w:val="0009051E"/>
    <w:rsid w:val="00097F10"/>
    <w:rsid w:val="000C1A44"/>
    <w:rsid w:val="000C5028"/>
    <w:rsid w:val="000D6D09"/>
    <w:rsid w:val="000E554E"/>
    <w:rsid w:val="000F5597"/>
    <w:rsid w:val="00160915"/>
    <w:rsid w:val="0016632E"/>
    <w:rsid w:val="001C4F3A"/>
    <w:rsid w:val="001E221A"/>
    <w:rsid w:val="00211885"/>
    <w:rsid w:val="00216DBE"/>
    <w:rsid w:val="002473B9"/>
    <w:rsid w:val="00265706"/>
    <w:rsid w:val="00294FB2"/>
    <w:rsid w:val="002A3218"/>
    <w:rsid w:val="002A5525"/>
    <w:rsid w:val="002B7C98"/>
    <w:rsid w:val="002F368A"/>
    <w:rsid w:val="003031F2"/>
    <w:rsid w:val="00312497"/>
    <w:rsid w:val="00315333"/>
    <w:rsid w:val="003324E9"/>
    <w:rsid w:val="003529D4"/>
    <w:rsid w:val="003919F8"/>
    <w:rsid w:val="00394D15"/>
    <w:rsid w:val="003A43FB"/>
    <w:rsid w:val="003D52AE"/>
    <w:rsid w:val="003F0A3C"/>
    <w:rsid w:val="00401865"/>
    <w:rsid w:val="004370DA"/>
    <w:rsid w:val="004517A1"/>
    <w:rsid w:val="00452E06"/>
    <w:rsid w:val="004736DD"/>
    <w:rsid w:val="004756D5"/>
    <w:rsid w:val="004806B9"/>
    <w:rsid w:val="00482479"/>
    <w:rsid w:val="004A48B1"/>
    <w:rsid w:val="004C487D"/>
    <w:rsid w:val="004D6907"/>
    <w:rsid w:val="004F5B72"/>
    <w:rsid w:val="00501179"/>
    <w:rsid w:val="00501C33"/>
    <w:rsid w:val="00532167"/>
    <w:rsid w:val="00535322"/>
    <w:rsid w:val="005572A9"/>
    <w:rsid w:val="00573DB8"/>
    <w:rsid w:val="00583813"/>
    <w:rsid w:val="00586774"/>
    <w:rsid w:val="00593A7D"/>
    <w:rsid w:val="005B2869"/>
    <w:rsid w:val="005B640D"/>
    <w:rsid w:val="005B6A2D"/>
    <w:rsid w:val="005F43BD"/>
    <w:rsid w:val="005F7DE0"/>
    <w:rsid w:val="00602019"/>
    <w:rsid w:val="006069AF"/>
    <w:rsid w:val="00622D8B"/>
    <w:rsid w:val="00625D32"/>
    <w:rsid w:val="00640531"/>
    <w:rsid w:val="00641911"/>
    <w:rsid w:val="00671FBA"/>
    <w:rsid w:val="00673F5A"/>
    <w:rsid w:val="006913B9"/>
    <w:rsid w:val="00691A0B"/>
    <w:rsid w:val="00696529"/>
    <w:rsid w:val="006A081C"/>
    <w:rsid w:val="006B3022"/>
    <w:rsid w:val="006E044D"/>
    <w:rsid w:val="006F1681"/>
    <w:rsid w:val="006F73ED"/>
    <w:rsid w:val="00712041"/>
    <w:rsid w:val="007144F0"/>
    <w:rsid w:val="007328F2"/>
    <w:rsid w:val="00737CDD"/>
    <w:rsid w:val="007500A0"/>
    <w:rsid w:val="007A0549"/>
    <w:rsid w:val="007B1A4A"/>
    <w:rsid w:val="007C1CE5"/>
    <w:rsid w:val="007C5D1D"/>
    <w:rsid w:val="007E6A6A"/>
    <w:rsid w:val="007F69E4"/>
    <w:rsid w:val="00815566"/>
    <w:rsid w:val="00826CCB"/>
    <w:rsid w:val="00866F2E"/>
    <w:rsid w:val="00890D86"/>
    <w:rsid w:val="00896275"/>
    <w:rsid w:val="008A7E7F"/>
    <w:rsid w:val="008C2EB2"/>
    <w:rsid w:val="008E1B7C"/>
    <w:rsid w:val="008E2E70"/>
    <w:rsid w:val="008F4C14"/>
    <w:rsid w:val="009470D1"/>
    <w:rsid w:val="00953A0E"/>
    <w:rsid w:val="0097497E"/>
    <w:rsid w:val="009C0BA1"/>
    <w:rsid w:val="009C5F04"/>
    <w:rsid w:val="009E1075"/>
    <w:rsid w:val="00A1052D"/>
    <w:rsid w:val="00A226ED"/>
    <w:rsid w:val="00A23E4E"/>
    <w:rsid w:val="00A46226"/>
    <w:rsid w:val="00A70BCB"/>
    <w:rsid w:val="00A71C79"/>
    <w:rsid w:val="00A85072"/>
    <w:rsid w:val="00AA4302"/>
    <w:rsid w:val="00AD093F"/>
    <w:rsid w:val="00AF40B1"/>
    <w:rsid w:val="00AF5509"/>
    <w:rsid w:val="00B75AE1"/>
    <w:rsid w:val="00B838DF"/>
    <w:rsid w:val="00BA13F7"/>
    <w:rsid w:val="00BE3072"/>
    <w:rsid w:val="00BF6CD8"/>
    <w:rsid w:val="00C02930"/>
    <w:rsid w:val="00C75FF3"/>
    <w:rsid w:val="00C81539"/>
    <w:rsid w:val="00CD281F"/>
    <w:rsid w:val="00CF4E88"/>
    <w:rsid w:val="00D00C60"/>
    <w:rsid w:val="00D06A7A"/>
    <w:rsid w:val="00D0769F"/>
    <w:rsid w:val="00D2372F"/>
    <w:rsid w:val="00D32FCE"/>
    <w:rsid w:val="00D57CDD"/>
    <w:rsid w:val="00D64E92"/>
    <w:rsid w:val="00D80761"/>
    <w:rsid w:val="00D80772"/>
    <w:rsid w:val="00D8637C"/>
    <w:rsid w:val="00DB0BF0"/>
    <w:rsid w:val="00DC03CC"/>
    <w:rsid w:val="00DD0E51"/>
    <w:rsid w:val="00E07077"/>
    <w:rsid w:val="00E2058E"/>
    <w:rsid w:val="00E3733E"/>
    <w:rsid w:val="00E51638"/>
    <w:rsid w:val="00E70098"/>
    <w:rsid w:val="00EB40B0"/>
    <w:rsid w:val="00EE63ED"/>
    <w:rsid w:val="00EF4A5C"/>
    <w:rsid w:val="00F023A4"/>
    <w:rsid w:val="00F05351"/>
    <w:rsid w:val="00F1558F"/>
    <w:rsid w:val="00F1570C"/>
    <w:rsid w:val="00F16139"/>
    <w:rsid w:val="00F16752"/>
    <w:rsid w:val="00F21241"/>
    <w:rsid w:val="00F3646B"/>
    <w:rsid w:val="00F50D95"/>
    <w:rsid w:val="00F514BE"/>
    <w:rsid w:val="00F85F0B"/>
    <w:rsid w:val="00FD1667"/>
    <w:rsid w:val="00FD3200"/>
    <w:rsid w:val="00FE094C"/>
    <w:rsid w:val="00FE2498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54C5-4740-45C1-AEB4-2AF804B5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1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226ED"/>
    <w:pPr>
      <w:keepNext/>
      <w:ind w:left="57" w:right="57"/>
      <w:outlineLvl w:val="1"/>
    </w:pPr>
    <w:rPr>
      <w:rFonts w:eastAsia="SimSun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26ED"/>
    <w:rPr>
      <w:rFonts w:ascii="Times New Roman" w:eastAsia="SimSun" w:hAnsi="Times New Roman" w:cs="Times New Roman"/>
      <w:b/>
      <w:bCs/>
      <w:i/>
      <w:iCs/>
      <w:sz w:val="20"/>
      <w:szCs w:val="20"/>
      <w:lang w:eastAsia="ru-RU"/>
    </w:rPr>
  </w:style>
  <w:style w:type="paragraph" w:styleId="a3">
    <w:name w:val="No Spacing"/>
    <w:uiPriority w:val="1"/>
    <w:qFormat/>
    <w:rsid w:val="00F155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24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F5509"/>
  </w:style>
  <w:style w:type="paragraph" w:styleId="3">
    <w:name w:val="Body Text 3"/>
    <w:basedOn w:val="a"/>
    <w:link w:val="30"/>
    <w:uiPriority w:val="99"/>
    <w:rsid w:val="00AF5509"/>
    <w:pPr>
      <w:autoSpaceDE/>
      <w:autoSpaceDN/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55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AF5509"/>
    <w:pPr>
      <w:tabs>
        <w:tab w:val="center" w:pos="4677"/>
        <w:tab w:val="right" w:pos="9355"/>
      </w:tabs>
      <w:autoSpaceDE/>
      <w:autoSpaceDN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AF5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F55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basedOn w:val="a"/>
    <w:rsid w:val="00AF5509"/>
    <w:pPr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AF5509"/>
    <w:pPr>
      <w:autoSpaceDE/>
      <w:autoSpaceDN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55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102</cp:revision>
  <dcterms:created xsi:type="dcterms:W3CDTF">2024-05-27T11:35:00Z</dcterms:created>
  <dcterms:modified xsi:type="dcterms:W3CDTF">2026-04-28T15:06:00Z</dcterms:modified>
</cp:coreProperties>
</file>