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E7E" w:rsidRPr="00B96F36" w:rsidRDefault="000018C1" w:rsidP="000018C1">
      <w:pPr>
        <w:jc w:val="center"/>
        <w:rPr>
          <w:b/>
          <w:sz w:val="20"/>
          <w:szCs w:val="20"/>
        </w:rPr>
      </w:pPr>
      <w:r w:rsidRPr="00B96F36">
        <w:rPr>
          <w:b/>
          <w:sz w:val="20"/>
          <w:szCs w:val="20"/>
        </w:rPr>
        <w:t>Пресс-релиз о решениях, принятых органами управления эмитента</w:t>
      </w:r>
    </w:p>
    <w:p w:rsidR="000018C1" w:rsidRPr="00B96F36" w:rsidRDefault="000018C1" w:rsidP="000018C1">
      <w:pPr>
        <w:jc w:val="center"/>
        <w:rPr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4705"/>
        <w:gridCol w:w="4706"/>
      </w:tblGrid>
      <w:tr w:rsidR="000018C1" w:rsidRPr="00B96F36" w:rsidTr="00B96F36">
        <w:tc>
          <w:tcPr>
            <w:tcW w:w="5000" w:type="pct"/>
            <w:gridSpan w:val="2"/>
          </w:tcPr>
          <w:p w:rsidR="000018C1" w:rsidRPr="00B96F36" w:rsidRDefault="000018C1" w:rsidP="00FE7AB0">
            <w:pPr>
              <w:jc w:val="center"/>
              <w:rPr>
                <w:sz w:val="20"/>
                <w:szCs w:val="20"/>
              </w:rPr>
            </w:pPr>
            <w:r w:rsidRPr="00B96F36">
              <w:rPr>
                <w:sz w:val="20"/>
                <w:szCs w:val="20"/>
              </w:rPr>
              <w:t>1. Общие сведения</w:t>
            </w:r>
          </w:p>
        </w:tc>
      </w:tr>
      <w:tr w:rsidR="00B96F36" w:rsidRPr="00B96F36" w:rsidTr="00942DDB">
        <w:tc>
          <w:tcPr>
            <w:tcW w:w="2500" w:type="pct"/>
          </w:tcPr>
          <w:p w:rsidR="00B96F36" w:rsidRPr="00B96F36" w:rsidRDefault="00B96F36" w:rsidP="00FE7AB0">
            <w:pPr>
              <w:ind w:left="85" w:right="85"/>
              <w:jc w:val="both"/>
              <w:rPr>
                <w:sz w:val="20"/>
                <w:szCs w:val="20"/>
              </w:rPr>
            </w:pPr>
            <w:r w:rsidRPr="00B96F36">
              <w:rPr>
                <w:sz w:val="20"/>
                <w:szCs w:val="20"/>
              </w:rPr>
              <w:t xml:space="preserve">1.1. Полное фирменное наименование эмитента </w:t>
            </w:r>
          </w:p>
        </w:tc>
        <w:tc>
          <w:tcPr>
            <w:tcW w:w="2500" w:type="pct"/>
          </w:tcPr>
          <w:p w:rsidR="00B96F36" w:rsidRPr="00B96F36" w:rsidRDefault="00B96F36" w:rsidP="00C503A5">
            <w:pPr>
              <w:ind w:left="57" w:right="57"/>
              <w:rPr>
                <w:b/>
                <w:i/>
                <w:sz w:val="20"/>
                <w:szCs w:val="20"/>
              </w:rPr>
            </w:pPr>
            <w:r w:rsidRPr="00B96F36">
              <w:rPr>
                <w:b/>
                <w:i/>
                <w:sz w:val="20"/>
                <w:szCs w:val="20"/>
              </w:rPr>
              <w:t xml:space="preserve">Открытое акционерное общество «Фармсинтез» </w:t>
            </w:r>
            <w:r w:rsidRPr="00B96F36">
              <w:rPr>
                <w:b/>
                <w:i/>
                <w:sz w:val="20"/>
                <w:szCs w:val="20"/>
              </w:rPr>
              <w:br/>
            </w:r>
          </w:p>
        </w:tc>
      </w:tr>
      <w:tr w:rsidR="00B96F36" w:rsidRPr="00B96F36" w:rsidTr="00942DDB">
        <w:tc>
          <w:tcPr>
            <w:tcW w:w="2500" w:type="pct"/>
          </w:tcPr>
          <w:p w:rsidR="00B96F36" w:rsidRPr="00B96F36" w:rsidRDefault="00B96F36" w:rsidP="00FE7AB0">
            <w:pPr>
              <w:ind w:left="85" w:right="85"/>
              <w:jc w:val="both"/>
              <w:rPr>
                <w:sz w:val="20"/>
                <w:szCs w:val="20"/>
              </w:rPr>
            </w:pPr>
            <w:r w:rsidRPr="00B96F36">
              <w:rPr>
                <w:sz w:val="20"/>
                <w:szCs w:val="20"/>
              </w:rPr>
              <w:t>1.2. Сокращенное фирменное наименование эмитента</w:t>
            </w:r>
          </w:p>
        </w:tc>
        <w:tc>
          <w:tcPr>
            <w:tcW w:w="2500" w:type="pct"/>
          </w:tcPr>
          <w:p w:rsidR="00B96F36" w:rsidRPr="00B96F36" w:rsidRDefault="00B96F36" w:rsidP="00C503A5">
            <w:pPr>
              <w:ind w:left="57" w:right="57"/>
              <w:rPr>
                <w:b/>
                <w:i/>
                <w:sz w:val="20"/>
                <w:szCs w:val="20"/>
              </w:rPr>
            </w:pPr>
            <w:r w:rsidRPr="00B96F36">
              <w:rPr>
                <w:b/>
                <w:i/>
                <w:sz w:val="20"/>
                <w:szCs w:val="20"/>
              </w:rPr>
              <w:t xml:space="preserve">ОАО «Фармсинтез» </w:t>
            </w:r>
            <w:r w:rsidRPr="00B96F36">
              <w:rPr>
                <w:b/>
                <w:i/>
                <w:sz w:val="20"/>
                <w:szCs w:val="20"/>
              </w:rPr>
              <w:br/>
            </w:r>
          </w:p>
        </w:tc>
      </w:tr>
      <w:tr w:rsidR="00B96F36" w:rsidRPr="00B96F36" w:rsidTr="00942DDB">
        <w:tc>
          <w:tcPr>
            <w:tcW w:w="2500" w:type="pct"/>
          </w:tcPr>
          <w:p w:rsidR="00B96F36" w:rsidRPr="00B96F36" w:rsidRDefault="00B96F36" w:rsidP="00FE7AB0">
            <w:pPr>
              <w:ind w:left="85" w:right="85"/>
              <w:jc w:val="both"/>
              <w:rPr>
                <w:sz w:val="20"/>
                <w:szCs w:val="20"/>
              </w:rPr>
            </w:pPr>
            <w:r w:rsidRPr="00B96F36">
              <w:rPr>
                <w:sz w:val="20"/>
                <w:szCs w:val="20"/>
              </w:rPr>
              <w:t>1.3. Место нахождения эмитента</w:t>
            </w:r>
          </w:p>
        </w:tc>
        <w:tc>
          <w:tcPr>
            <w:tcW w:w="2500" w:type="pct"/>
          </w:tcPr>
          <w:p w:rsidR="00B96F36" w:rsidRPr="00B96F36" w:rsidRDefault="00B96F36" w:rsidP="00C503A5">
            <w:pPr>
              <w:ind w:left="57" w:right="57"/>
              <w:rPr>
                <w:b/>
                <w:i/>
                <w:sz w:val="20"/>
                <w:szCs w:val="20"/>
              </w:rPr>
            </w:pPr>
            <w:r w:rsidRPr="00B96F36">
              <w:rPr>
                <w:b/>
                <w:i/>
                <w:sz w:val="20"/>
                <w:szCs w:val="20"/>
              </w:rPr>
              <w:t xml:space="preserve">188663, Российская Федерация, Ленинградская область, Всеволожский район, городской поселок </w:t>
            </w:r>
            <w:proofErr w:type="spellStart"/>
            <w:r w:rsidRPr="00B96F36">
              <w:rPr>
                <w:b/>
                <w:i/>
                <w:sz w:val="20"/>
                <w:szCs w:val="20"/>
              </w:rPr>
              <w:t>Кузьмоловский</w:t>
            </w:r>
            <w:proofErr w:type="spellEnd"/>
            <w:r w:rsidRPr="00B96F36">
              <w:rPr>
                <w:b/>
                <w:i/>
                <w:sz w:val="20"/>
                <w:szCs w:val="20"/>
              </w:rPr>
              <w:t xml:space="preserve">, станция </w:t>
            </w:r>
            <w:proofErr w:type="spellStart"/>
            <w:r w:rsidRPr="00B96F36">
              <w:rPr>
                <w:b/>
                <w:i/>
                <w:sz w:val="20"/>
                <w:szCs w:val="20"/>
              </w:rPr>
              <w:t>Капитолово</w:t>
            </w:r>
            <w:proofErr w:type="spellEnd"/>
            <w:r w:rsidRPr="00B96F36">
              <w:rPr>
                <w:b/>
                <w:i/>
                <w:sz w:val="20"/>
                <w:szCs w:val="20"/>
              </w:rPr>
              <w:t>, №134, литер 1</w:t>
            </w:r>
          </w:p>
        </w:tc>
      </w:tr>
      <w:tr w:rsidR="00B96F36" w:rsidRPr="00B96F36" w:rsidTr="00942DDB">
        <w:tc>
          <w:tcPr>
            <w:tcW w:w="2500" w:type="pct"/>
          </w:tcPr>
          <w:p w:rsidR="00B96F36" w:rsidRPr="00B96F36" w:rsidRDefault="00B96F36" w:rsidP="00FE7AB0">
            <w:pPr>
              <w:ind w:left="85" w:right="85"/>
              <w:jc w:val="both"/>
              <w:rPr>
                <w:sz w:val="20"/>
                <w:szCs w:val="20"/>
              </w:rPr>
            </w:pPr>
            <w:r w:rsidRPr="00B96F36">
              <w:rPr>
                <w:sz w:val="20"/>
                <w:szCs w:val="20"/>
              </w:rPr>
              <w:t>1.4. ОГРН эмитента</w:t>
            </w:r>
          </w:p>
        </w:tc>
        <w:tc>
          <w:tcPr>
            <w:tcW w:w="2500" w:type="pct"/>
          </w:tcPr>
          <w:p w:rsidR="00B96F36" w:rsidRPr="00B96F36" w:rsidRDefault="00B96F36" w:rsidP="00C503A5">
            <w:pPr>
              <w:ind w:left="57" w:right="57"/>
              <w:rPr>
                <w:b/>
                <w:i/>
                <w:sz w:val="20"/>
                <w:szCs w:val="20"/>
              </w:rPr>
            </w:pPr>
            <w:r w:rsidRPr="00B96F36">
              <w:rPr>
                <w:b/>
                <w:i/>
                <w:sz w:val="20"/>
                <w:szCs w:val="20"/>
              </w:rPr>
              <w:t>1034700559189</w:t>
            </w:r>
          </w:p>
        </w:tc>
      </w:tr>
      <w:tr w:rsidR="00B96F36" w:rsidRPr="00B96F36" w:rsidTr="00942DDB">
        <w:tc>
          <w:tcPr>
            <w:tcW w:w="2500" w:type="pct"/>
          </w:tcPr>
          <w:p w:rsidR="00B96F36" w:rsidRPr="00B96F36" w:rsidRDefault="00B96F36" w:rsidP="00FE7AB0">
            <w:pPr>
              <w:ind w:left="85" w:right="85"/>
              <w:jc w:val="both"/>
              <w:rPr>
                <w:sz w:val="20"/>
                <w:szCs w:val="20"/>
              </w:rPr>
            </w:pPr>
            <w:r w:rsidRPr="00B96F36">
              <w:rPr>
                <w:sz w:val="20"/>
                <w:szCs w:val="20"/>
              </w:rPr>
              <w:t>1.5. ИНН эмитента</w:t>
            </w:r>
          </w:p>
        </w:tc>
        <w:tc>
          <w:tcPr>
            <w:tcW w:w="2500" w:type="pct"/>
          </w:tcPr>
          <w:p w:rsidR="00B96F36" w:rsidRPr="00B96F36" w:rsidRDefault="00B96F36" w:rsidP="00C503A5">
            <w:pPr>
              <w:ind w:left="57" w:right="57"/>
              <w:rPr>
                <w:b/>
                <w:i/>
                <w:sz w:val="20"/>
                <w:szCs w:val="20"/>
              </w:rPr>
            </w:pPr>
            <w:r w:rsidRPr="00B96F36">
              <w:rPr>
                <w:b/>
                <w:i/>
                <w:sz w:val="20"/>
                <w:szCs w:val="20"/>
              </w:rPr>
              <w:t>7801075160</w:t>
            </w:r>
          </w:p>
        </w:tc>
      </w:tr>
      <w:tr w:rsidR="00B96F36" w:rsidRPr="00B96F36" w:rsidTr="00942DDB">
        <w:tc>
          <w:tcPr>
            <w:tcW w:w="2500" w:type="pct"/>
          </w:tcPr>
          <w:p w:rsidR="00B96F36" w:rsidRPr="00B96F36" w:rsidRDefault="00B96F36" w:rsidP="00FE7AB0">
            <w:pPr>
              <w:ind w:left="85" w:right="85"/>
              <w:jc w:val="both"/>
              <w:rPr>
                <w:sz w:val="20"/>
                <w:szCs w:val="20"/>
              </w:rPr>
            </w:pPr>
            <w:r w:rsidRPr="00B96F36">
              <w:rPr>
                <w:sz w:val="20"/>
                <w:szCs w:val="20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2500" w:type="pct"/>
          </w:tcPr>
          <w:p w:rsidR="00B96F36" w:rsidRPr="00B96F36" w:rsidRDefault="00B96F36" w:rsidP="00C503A5">
            <w:pPr>
              <w:ind w:left="57" w:right="57"/>
              <w:rPr>
                <w:b/>
                <w:i/>
                <w:sz w:val="20"/>
                <w:szCs w:val="20"/>
              </w:rPr>
            </w:pPr>
            <w:r w:rsidRPr="00B96F36">
              <w:rPr>
                <w:b/>
                <w:i/>
                <w:sz w:val="20"/>
                <w:szCs w:val="20"/>
              </w:rPr>
              <w:t>09669-J</w:t>
            </w:r>
          </w:p>
        </w:tc>
      </w:tr>
      <w:tr w:rsidR="00B96F36" w:rsidRPr="00B96F36" w:rsidTr="00942DDB">
        <w:tc>
          <w:tcPr>
            <w:tcW w:w="2500" w:type="pct"/>
          </w:tcPr>
          <w:p w:rsidR="00B96F36" w:rsidRPr="00B96F36" w:rsidRDefault="00B96F36" w:rsidP="00FE7AB0">
            <w:pPr>
              <w:ind w:left="85" w:right="85"/>
              <w:jc w:val="both"/>
              <w:rPr>
                <w:sz w:val="20"/>
                <w:szCs w:val="20"/>
              </w:rPr>
            </w:pPr>
            <w:r w:rsidRPr="00B96F36">
              <w:rPr>
                <w:sz w:val="20"/>
                <w:szCs w:val="20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2500" w:type="pct"/>
          </w:tcPr>
          <w:p w:rsidR="00B96F36" w:rsidRPr="00B96F36" w:rsidRDefault="00B96F36" w:rsidP="00C503A5">
            <w:pPr>
              <w:ind w:left="57" w:right="57"/>
              <w:rPr>
                <w:b/>
                <w:i/>
                <w:sz w:val="20"/>
                <w:szCs w:val="20"/>
              </w:rPr>
            </w:pPr>
            <w:r w:rsidRPr="00B96F36">
              <w:rPr>
                <w:b/>
                <w:i/>
                <w:sz w:val="20"/>
                <w:szCs w:val="20"/>
              </w:rPr>
              <w:t>http://www.pharmsynthez.com/,</w:t>
            </w:r>
          </w:p>
          <w:p w:rsidR="00B96F36" w:rsidRPr="00B96F36" w:rsidRDefault="00B96F36" w:rsidP="00C503A5">
            <w:pPr>
              <w:ind w:left="57" w:right="57"/>
              <w:rPr>
                <w:b/>
                <w:i/>
                <w:sz w:val="20"/>
                <w:szCs w:val="20"/>
              </w:rPr>
            </w:pPr>
            <w:r w:rsidRPr="00B96F36">
              <w:rPr>
                <w:b/>
                <w:i/>
                <w:sz w:val="20"/>
                <w:szCs w:val="20"/>
              </w:rPr>
              <w:t xml:space="preserve"> http://www.e-disclosure.ru/portal/company.aspx?id=4378</w:t>
            </w:r>
          </w:p>
        </w:tc>
      </w:tr>
    </w:tbl>
    <w:p w:rsidR="000018C1" w:rsidRPr="00B96F36" w:rsidRDefault="000018C1" w:rsidP="000018C1">
      <w:pPr>
        <w:jc w:val="center"/>
        <w:rPr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9411"/>
      </w:tblGrid>
      <w:tr w:rsidR="000018C1" w:rsidRPr="00B96F36" w:rsidTr="00B96F36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0018C1" w:rsidRPr="00B96F36" w:rsidRDefault="000018C1" w:rsidP="00FE7AB0">
            <w:pPr>
              <w:ind w:left="57" w:right="57"/>
              <w:jc w:val="center"/>
              <w:rPr>
                <w:sz w:val="20"/>
                <w:szCs w:val="20"/>
              </w:rPr>
            </w:pPr>
            <w:r w:rsidRPr="00B96F36">
              <w:rPr>
                <w:sz w:val="20"/>
                <w:szCs w:val="20"/>
              </w:rPr>
              <w:t>2. Содержание сообщения</w:t>
            </w:r>
          </w:p>
        </w:tc>
      </w:tr>
      <w:tr w:rsidR="000018C1" w:rsidRPr="00B96F36" w:rsidTr="00B96F36">
        <w:tc>
          <w:tcPr>
            <w:tcW w:w="5000" w:type="pct"/>
            <w:tcBorders>
              <w:top w:val="single" w:sz="4" w:space="0" w:color="auto"/>
            </w:tcBorders>
          </w:tcPr>
          <w:p w:rsidR="00FE2DE9" w:rsidRDefault="009B5D98" w:rsidP="00B96F36">
            <w:pPr>
              <w:adjustRightInd w:val="0"/>
              <w:ind w:left="57" w:right="57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Pr="009B5D98">
              <w:rPr>
                <w:bCs/>
                <w:sz w:val="20"/>
                <w:szCs w:val="20"/>
              </w:rPr>
              <w:t>7</w:t>
            </w:r>
            <w:r w:rsidR="00124F84" w:rsidRPr="00124F84">
              <w:rPr>
                <w:bCs/>
                <w:sz w:val="20"/>
                <w:szCs w:val="20"/>
              </w:rPr>
              <w:t xml:space="preserve"> </w:t>
            </w:r>
            <w:r w:rsidR="00124F84">
              <w:rPr>
                <w:bCs/>
                <w:sz w:val="20"/>
                <w:szCs w:val="20"/>
              </w:rPr>
              <w:t xml:space="preserve">апреля 2014 </w:t>
            </w:r>
            <w:r w:rsidR="000018C1" w:rsidRPr="00B96F36">
              <w:rPr>
                <w:bCs/>
                <w:sz w:val="20"/>
                <w:szCs w:val="20"/>
              </w:rPr>
              <w:t xml:space="preserve"> г. состоялось заседание Совета директоров </w:t>
            </w:r>
            <w:r w:rsidR="00FE7AB0" w:rsidRPr="00B96F36">
              <w:rPr>
                <w:bCs/>
                <w:sz w:val="20"/>
                <w:szCs w:val="20"/>
              </w:rPr>
              <w:t>ОАО «Фармсинтез»</w:t>
            </w:r>
            <w:r w:rsidR="00A85A94">
              <w:rPr>
                <w:bCs/>
                <w:sz w:val="20"/>
                <w:szCs w:val="20"/>
              </w:rPr>
              <w:t xml:space="preserve">. </w:t>
            </w:r>
            <w:r w:rsidR="00FE2DE9">
              <w:rPr>
                <w:bCs/>
                <w:sz w:val="20"/>
                <w:szCs w:val="20"/>
              </w:rPr>
              <w:t>По итогам заседания Совет директоров принял  решения по следующим вопросам повестки дня:</w:t>
            </w:r>
          </w:p>
          <w:p w:rsidR="00FE2DE9" w:rsidRDefault="00FE2DE9" w:rsidP="00B96F36">
            <w:pPr>
              <w:adjustRightInd w:val="0"/>
              <w:ind w:left="57" w:right="57"/>
              <w:jc w:val="both"/>
              <w:rPr>
                <w:bCs/>
                <w:sz w:val="20"/>
                <w:szCs w:val="20"/>
              </w:rPr>
            </w:pPr>
          </w:p>
          <w:p w:rsidR="00124F84" w:rsidRPr="008E0AC1" w:rsidRDefault="00F55F86" w:rsidP="00124F84">
            <w:pPr>
              <w:tabs>
                <w:tab w:val="left" w:pos="256"/>
              </w:tabs>
              <w:ind w:left="114"/>
              <w:jc w:val="both"/>
              <w:rPr>
                <w:i/>
              </w:rPr>
            </w:pPr>
            <w:r w:rsidRPr="00F55F86">
              <w:rPr>
                <w:b/>
                <w:i/>
                <w:color w:val="000000"/>
                <w:sz w:val="20"/>
                <w:szCs w:val="20"/>
              </w:rPr>
              <w:t xml:space="preserve"> </w:t>
            </w:r>
            <w:r w:rsidR="00124F84">
              <w:rPr>
                <w:sz w:val="20"/>
                <w:szCs w:val="20"/>
              </w:rPr>
              <w:t>Вопрос 3</w:t>
            </w:r>
            <w:r w:rsidR="005F5E31" w:rsidRPr="005F5E31">
              <w:rPr>
                <w:sz w:val="20"/>
                <w:szCs w:val="20"/>
              </w:rPr>
              <w:t>.</w:t>
            </w:r>
            <w:r w:rsidR="005F5E31" w:rsidRPr="005F5E31">
              <w:rPr>
                <w:i/>
                <w:sz w:val="20"/>
                <w:szCs w:val="20"/>
              </w:rPr>
              <w:t xml:space="preserve"> </w:t>
            </w:r>
            <w:r w:rsidR="00124F84" w:rsidRPr="00124F84">
              <w:rPr>
                <w:sz w:val="20"/>
                <w:szCs w:val="20"/>
              </w:rPr>
              <w:t>Об одобрении сделки, в совершении которой имеется заинтересованность (ст. 81-83 ФЗ «Об акционерных обществах» №208-ФЗ)</w:t>
            </w:r>
          </w:p>
          <w:p w:rsidR="005F5E31" w:rsidRPr="005F5E31" w:rsidRDefault="005F5E31" w:rsidP="005F5E31">
            <w:pPr>
              <w:tabs>
                <w:tab w:val="left" w:pos="0"/>
              </w:tabs>
              <w:ind w:right="141" w:firstLine="426"/>
              <w:jc w:val="both"/>
              <w:rPr>
                <w:sz w:val="20"/>
                <w:szCs w:val="20"/>
              </w:rPr>
            </w:pPr>
          </w:p>
          <w:p w:rsidR="005F5E31" w:rsidRDefault="00124F84" w:rsidP="00124F84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Одобрить сделку, в совершении которой имеется заинтересованность.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До совершения сделки, сведения об условиях такой сделки, а также о лице (лицах), являющемся (являющихся) ее стороной (сторонами), выгодоприобре</w:t>
            </w:r>
            <w:r w:rsidR="00FD4CC1">
              <w:rPr>
                <w:b/>
                <w:bCs/>
                <w:i/>
                <w:iCs/>
                <w:sz w:val="20"/>
                <w:szCs w:val="20"/>
              </w:rPr>
              <w:t>тателем (выгодоприобретателями)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не раскрывать.</w:t>
            </w:r>
          </w:p>
          <w:p w:rsidR="00124F84" w:rsidRPr="00124F84" w:rsidRDefault="00124F84" w:rsidP="00124F84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:rsidR="000018C1" w:rsidRPr="00B96F36" w:rsidRDefault="000018C1" w:rsidP="000018C1">
      <w:pPr>
        <w:jc w:val="both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143"/>
        <w:gridCol w:w="610"/>
        <w:gridCol w:w="1434"/>
        <w:gridCol w:w="2313"/>
        <w:gridCol w:w="1694"/>
        <w:gridCol w:w="130"/>
        <w:gridCol w:w="2087"/>
      </w:tblGrid>
      <w:tr w:rsidR="000018C1" w:rsidRPr="00B96F36" w:rsidTr="00B96F36"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018C1" w:rsidRPr="00B96F36" w:rsidRDefault="000018C1" w:rsidP="00B96F36">
            <w:pPr>
              <w:jc w:val="center"/>
              <w:rPr>
                <w:sz w:val="20"/>
                <w:szCs w:val="20"/>
              </w:rPr>
            </w:pPr>
            <w:r w:rsidRPr="00B96F36">
              <w:rPr>
                <w:sz w:val="20"/>
                <w:szCs w:val="20"/>
              </w:rPr>
              <w:t>3. Подпис</w:t>
            </w:r>
            <w:r w:rsidR="00B96F36" w:rsidRPr="00B96F36">
              <w:rPr>
                <w:sz w:val="20"/>
                <w:szCs w:val="20"/>
              </w:rPr>
              <w:t>ь</w:t>
            </w:r>
          </w:p>
        </w:tc>
      </w:tr>
      <w:tr w:rsidR="000018C1" w:rsidRPr="00B96F36" w:rsidTr="00B96F36">
        <w:trPr>
          <w:cantSplit/>
          <w:trHeight w:val="278"/>
        </w:trPr>
        <w:tc>
          <w:tcPr>
            <w:tcW w:w="2922" w:type="pct"/>
            <w:gridSpan w:val="4"/>
            <w:tcBorders>
              <w:top w:val="single" w:sz="4" w:space="0" w:color="auto"/>
            </w:tcBorders>
          </w:tcPr>
          <w:p w:rsidR="000018C1" w:rsidRPr="00B96F36" w:rsidRDefault="000018C1" w:rsidP="00FE7AB0">
            <w:pPr>
              <w:spacing w:before="20"/>
              <w:ind w:left="85"/>
              <w:jc w:val="both"/>
              <w:rPr>
                <w:sz w:val="20"/>
                <w:szCs w:val="20"/>
              </w:rPr>
            </w:pPr>
            <w:r w:rsidRPr="00B96F36">
              <w:rPr>
                <w:sz w:val="20"/>
                <w:szCs w:val="20"/>
              </w:rPr>
              <w:t xml:space="preserve">3.1. Генеральный директор </w:t>
            </w:r>
          </w:p>
        </w:tc>
        <w:tc>
          <w:tcPr>
            <w:tcW w:w="900" w:type="pct"/>
            <w:tcBorders>
              <w:top w:val="single" w:sz="4" w:space="0" w:color="auto"/>
            </w:tcBorders>
          </w:tcPr>
          <w:p w:rsidR="000018C1" w:rsidRPr="00B96F36" w:rsidRDefault="000018C1" w:rsidP="00FE7AB0">
            <w:pPr>
              <w:spacing w:before="20"/>
              <w:jc w:val="both"/>
              <w:rPr>
                <w:sz w:val="20"/>
                <w:szCs w:val="20"/>
              </w:rPr>
            </w:pPr>
          </w:p>
        </w:tc>
        <w:tc>
          <w:tcPr>
            <w:tcW w:w="69" w:type="pct"/>
            <w:tcBorders>
              <w:top w:val="single" w:sz="4" w:space="0" w:color="auto"/>
            </w:tcBorders>
          </w:tcPr>
          <w:p w:rsidR="000018C1" w:rsidRPr="00B96F36" w:rsidRDefault="000018C1" w:rsidP="00FE7AB0">
            <w:pPr>
              <w:spacing w:before="20"/>
              <w:jc w:val="both"/>
              <w:rPr>
                <w:sz w:val="20"/>
                <w:szCs w:val="20"/>
              </w:rPr>
            </w:pPr>
          </w:p>
        </w:tc>
        <w:tc>
          <w:tcPr>
            <w:tcW w:w="1108" w:type="pct"/>
            <w:tcBorders>
              <w:top w:val="single" w:sz="4" w:space="0" w:color="auto"/>
            </w:tcBorders>
          </w:tcPr>
          <w:p w:rsidR="000018C1" w:rsidRPr="00B96F36" w:rsidRDefault="000018C1" w:rsidP="00FE7AB0">
            <w:pPr>
              <w:spacing w:before="20"/>
              <w:jc w:val="both"/>
              <w:rPr>
                <w:sz w:val="20"/>
                <w:szCs w:val="20"/>
              </w:rPr>
            </w:pPr>
            <w:r w:rsidRPr="00B96F36">
              <w:rPr>
                <w:sz w:val="20"/>
                <w:szCs w:val="20"/>
              </w:rPr>
              <w:t>В.Д. Романов</w:t>
            </w:r>
          </w:p>
        </w:tc>
      </w:tr>
      <w:tr w:rsidR="000018C1" w:rsidRPr="00B96F36" w:rsidTr="00B96F36">
        <w:trPr>
          <w:cantSplit/>
          <w:trHeight w:val="410"/>
        </w:trPr>
        <w:tc>
          <w:tcPr>
            <w:tcW w:w="607" w:type="pct"/>
            <w:vAlign w:val="bottom"/>
          </w:tcPr>
          <w:p w:rsidR="000018C1" w:rsidRPr="00B96F36" w:rsidRDefault="000018C1" w:rsidP="00FE7AB0">
            <w:pPr>
              <w:ind w:left="85"/>
              <w:jc w:val="both"/>
              <w:rPr>
                <w:sz w:val="20"/>
                <w:szCs w:val="20"/>
              </w:rPr>
            </w:pPr>
            <w:r w:rsidRPr="00B96F36">
              <w:rPr>
                <w:sz w:val="20"/>
                <w:szCs w:val="20"/>
              </w:rPr>
              <w:t>3.2. Дата</w:t>
            </w:r>
          </w:p>
        </w:tc>
        <w:tc>
          <w:tcPr>
            <w:tcW w:w="324" w:type="pct"/>
            <w:vAlign w:val="bottom"/>
          </w:tcPr>
          <w:p w:rsidR="000018C1" w:rsidRPr="00B96F36" w:rsidRDefault="00FE7AB0" w:rsidP="005F5E31">
            <w:pPr>
              <w:jc w:val="center"/>
              <w:rPr>
                <w:sz w:val="20"/>
                <w:szCs w:val="20"/>
              </w:rPr>
            </w:pPr>
            <w:r w:rsidRPr="00B96F36">
              <w:rPr>
                <w:sz w:val="20"/>
                <w:szCs w:val="20"/>
              </w:rPr>
              <w:t>«</w:t>
            </w:r>
            <w:r w:rsidR="00A0397C">
              <w:rPr>
                <w:sz w:val="20"/>
                <w:szCs w:val="20"/>
              </w:rPr>
              <w:t>1</w:t>
            </w:r>
            <w:r w:rsidR="009B5D98">
              <w:rPr>
                <w:sz w:val="20"/>
                <w:szCs w:val="20"/>
                <w:lang w:val="en-US"/>
              </w:rPr>
              <w:t>7</w:t>
            </w:r>
            <w:r w:rsidR="000018C1" w:rsidRPr="00B96F36">
              <w:rPr>
                <w:sz w:val="20"/>
                <w:szCs w:val="20"/>
              </w:rPr>
              <w:t>»</w:t>
            </w:r>
          </w:p>
        </w:tc>
        <w:tc>
          <w:tcPr>
            <w:tcW w:w="762" w:type="pct"/>
            <w:vAlign w:val="bottom"/>
          </w:tcPr>
          <w:p w:rsidR="000018C1" w:rsidRPr="00B96F36" w:rsidRDefault="00124F84" w:rsidP="00A85A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апреля</w:t>
            </w:r>
          </w:p>
        </w:tc>
        <w:tc>
          <w:tcPr>
            <w:tcW w:w="3307" w:type="pct"/>
            <w:gridSpan w:val="4"/>
            <w:vAlign w:val="bottom"/>
          </w:tcPr>
          <w:p w:rsidR="000018C1" w:rsidRPr="00B96F36" w:rsidRDefault="000018C1" w:rsidP="00B96F36">
            <w:pPr>
              <w:tabs>
                <w:tab w:val="left" w:pos="1219"/>
              </w:tabs>
              <w:ind w:left="77"/>
              <w:jc w:val="both"/>
              <w:rPr>
                <w:sz w:val="20"/>
                <w:szCs w:val="20"/>
              </w:rPr>
            </w:pPr>
            <w:r w:rsidRPr="00B96F36">
              <w:rPr>
                <w:sz w:val="20"/>
                <w:szCs w:val="20"/>
              </w:rPr>
              <w:t>201</w:t>
            </w:r>
            <w:r w:rsidR="00124F84">
              <w:rPr>
                <w:sz w:val="20"/>
                <w:szCs w:val="20"/>
              </w:rPr>
              <w:t>4</w:t>
            </w:r>
            <w:r w:rsidRPr="00B96F36">
              <w:rPr>
                <w:sz w:val="20"/>
                <w:szCs w:val="20"/>
              </w:rPr>
              <w:t xml:space="preserve"> г.</w:t>
            </w:r>
          </w:p>
        </w:tc>
      </w:tr>
      <w:tr w:rsidR="000018C1" w:rsidRPr="00B96F36" w:rsidTr="00B96F36">
        <w:tc>
          <w:tcPr>
            <w:tcW w:w="5000" w:type="pct"/>
            <w:gridSpan w:val="7"/>
          </w:tcPr>
          <w:p w:rsidR="000018C1" w:rsidRPr="00B96F36" w:rsidRDefault="000018C1" w:rsidP="00FE7AB0">
            <w:pPr>
              <w:jc w:val="both"/>
              <w:rPr>
                <w:sz w:val="20"/>
                <w:szCs w:val="20"/>
              </w:rPr>
            </w:pPr>
          </w:p>
        </w:tc>
      </w:tr>
    </w:tbl>
    <w:p w:rsidR="000018C1" w:rsidRPr="00B96F36" w:rsidRDefault="000018C1" w:rsidP="000018C1">
      <w:pPr>
        <w:rPr>
          <w:sz w:val="20"/>
          <w:szCs w:val="20"/>
        </w:rPr>
      </w:pPr>
    </w:p>
    <w:p w:rsidR="000018C1" w:rsidRPr="00FE7AB0" w:rsidRDefault="000018C1" w:rsidP="000018C1">
      <w:pPr>
        <w:jc w:val="center"/>
        <w:rPr>
          <w:b/>
          <w:sz w:val="22"/>
          <w:szCs w:val="22"/>
        </w:rPr>
      </w:pPr>
    </w:p>
    <w:sectPr w:rsidR="000018C1" w:rsidRPr="00FE7AB0" w:rsidSect="00EC71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A47B1"/>
    <w:multiLevelType w:val="hybridMultilevel"/>
    <w:tmpl w:val="FF0036B4"/>
    <w:lvl w:ilvl="0" w:tplc="0419000F">
      <w:start w:val="1"/>
      <w:numFmt w:val="decimal"/>
      <w:lvlText w:val="%1."/>
      <w:lvlJc w:val="left"/>
      <w:pPr>
        <w:tabs>
          <w:tab w:val="num" w:pos="1288"/>
        </w:tabs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1">
    <w:nsid w:val="11EE1525"/>
    <w:multiLevelType w:val="hybridMultilevel"/>
    <w:tmpl w:val="70F28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A02CEA"/>
    <w:multiLevelType w:val="hybridMultilevel"/>
    <w:tmpl w:val="5A6C4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8D4D1F"/>
    <w:multiLevelType w:val="hybridMultilevel"/>
    <w:tmpl w:val="109EE950"/>
    <w:lvl w:ilvl="0" w:tplc="7C00722A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">
    <w:nsid w:val="1D243111"/>
    <w:multiLevelType w:val="multilevel"/>
    <w:tmpl w:val="F91E7A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5">
    <w:nsid w:val="21CD6860"/>
    <w:multiLevelType w:val="hybridMultilevel"/>
    <w:tmpl w:val="FF0036B4"/>
    <w:lvl w:ilvl="0" w:tplc="0419000F">
      <w:start w:val="1"/>
      <w:numFmt w:val="decimal"/>
      <w:lvlText w:val="%1."/>
      <w:lvlJc w:val="left"/>
      <w:pPr>
        <w:tabs>
          <w:tab w:val="num" w:pos="2488"/>
        </w:tabs>
        <w:ind w:left="248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08"/>
        </w:tabs>
        <w:ind w:left="32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928"/>
        </w:tabs>
        <w:ind w:left="39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648"/>
        </w:tabs>
        <w:ind w:left="46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368"/>
        </w:tabs>
        <w:ind w:left="53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088"/>
        </w:tabs>
        <w:ind w:left="60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808"/>
        </w:tabs>
        <w:ind w:left="68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528"/>
        </w:tabs>
        <w:ind w:left="75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248"/>
        </w:tabs>
        <w:ind w:left="8248" w:hanging="180"/>
      </w:pPr>
      <w:rPr>
        <w:rFonts w:cs="Times New Roman"/>
      </w:rPr>
    </w:lvl>
  </w:abstractNum>
  <w:abstractNum w:abstractNumId="6">
    <w:nsid w:val="39D26518"/>
    <w:multiLevelType w:val="hybridMultilevel"/>
    <w:tmpl w:val="18B2C45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A82784"/>
    <w:multiLevelType w:val="hybridMultilevel"/>
    <w:tmpl w:val="CA1E9028"/>
    <w:lvl w:ilvl="0" w:tplc="AE92AE56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ascii="Tahoma" w:eastAsia="Times New Roman" w:hAnsi="Tahoma" w:cs="Tahoma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CDB38D8"/>
    <w:multiLevelType w:val="hybridMultilevel"/>
    <w:tmpl w:val="960CE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B0441D"/>
    <w:multiLevelType w:val="hybridMultilevel"/>
    <w:tmpl w:val="8DF44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027011"/>
    <w:multiLevelType w:val="hybridMultilevel"/>
    <w:tmpl w:val="6B20476C"/>
    <w:lvl w:ilvl="0" w:tplc="7CBA863C">
      <w:start w:val="1"/>
      <w:numFmt w:val="decimal"/>
      <w:lvlText w:val="%1."/>
      <w:lvlJc w:val="left"/>
      <w:pPr>
        <w:ind w:left="248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208" w:hanging="360"/>
      </w:pPr>
    </w:lvl>
    <w:lvl w:ilvl="2" w:tplc="0419001B" w:tentative="1">
      <w:start w:val="1"/>
      <w:numFmt w:val="lowerRoman"/>
      <w:lvlText w:val="%3."/>
      <w:lvlJc w:val="right"/>
      <w:pPr>
        <w:ind w:left="3928" w:hanging="180"/>
      </w:pPr>
    </w:lvl>
    <w:lvl w:ilvl="3" w:tplc="0419000F" w:tentative="1">
      <w:start w:val="1"/>
      <w:numFmt w:val="decimal"/>
      <w:lvlText w:val="%4."/>
      <w:lvlJc w:val="left"/>
      <w:pPr>
        <w:ind w:left="4648" w:hanging="360"/>
      </w:pPr>
    </w:lvl>
    <w:lvl w:ilvl="4" w:tplc="04190019" w:tentative="1">
      <w:start w:val="1"/>
      <w:numFmt w:val="lowerLetter"/>
      <w:lvlText w:val="%5."/>
      <w:lvlJc w:val="left"/>
      <w:pPr>
        <w:ind w:left="5368" w:hanging="360"/>
      </w:pPr>
    </w:lvl>
    <w:lvl w:ilvl="5" w:tplc="0419001B" w:tentative="1">
      <w:start w:val="1"/>
      <w:numFmt w:val="lowerRoman"/>
      <w:lvlText w:val="%6."/>
      <w:lvlJc w:val="right"/>
      <w:pPr>
        <w:ind w:left="6088" w:hanging="180"/>
      </w:pPr>
    </w:lvl>
    <w:lvl w:ilvl="6" w:tplc="0419000F" w:tentative="1">
      <w:start w:val="1"/>
      <w:numFmt w:val="decimal"/>
      <w:lvlText w:val="%7."/>
      <w:lvlJc w:val="left"/>
      <w:pPr>
        <w:ind w:left="6808" w:hanging="360"/>
      </w:pPr>
    </w:lvl>
    <w:lvl w:ilvl="7" w:tplc="04190019" w:tentative="1">
      <w:start w:val="1"/>
      <w:numFmt w:val="lowerLetter"/>
      <w:lvlText w:val="%8."/>
      <w:lvlJc w:val="left"/>
      <w:pPr>
        <w:ind w:left="7528" w:hanging="360"/>
      </w:pPr>
    </w:lvl>
    <w:lvl w:ilvl="8" w:tplc="0419001B" w:tentative="1">
      <w:start w:val="1"/>
      <w:numFmt w:val="lowerRoman"/>
      <w:lvlText w:val="%9."/>
      <w:lvlJc w:val="right"/>
      <w:pPr>
        <w:ind w:left="8248" w:hanging="180"/>
      </w:pPr>
    </w:lvl>
  </w:abstractNum>
  <w:abstractNum w:abstractNumId="11">
    <w:nsid w:val="7A5C7530"/>
    <w:multiLevelType w:val="hybridMultilevel"/>
    <w:tmpl w:val="9B2C9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EE51F3"/>
    <w:multiLevelType w:val="hybridMultilevel"/>
    <w:tmpl w:val="2438BFA4"/>
    <w:lvl w:ilvl="0" w:tplc="672EA6E4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5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1"/>
  </w:num>
  <w:num w:numId="9">
    <w:abstractNumId w:val="7"/>
  </w:num>
  <w:num w:numId="10">
    <w:abstractNumId w:val="12"/>
  </w:num>
  <w:num w:numId="11">
    <w:abstractNumId w:val="10"/>
  </w:num>
  <w:num w:numId="12">
    <w:abstractNumId w:val="9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18C1"/>
    <w:rsid w:val="0000189B"/>
    <w:rsid w:val="000018C1"/>
    <w:rsid w:val="00004866"/>
    <w:rsid w:val="000121E7"/>
    <w:rsid w:val="000321C7"/>
    <w:rsid w:val="00037105"/>
    <w:rsid w:val="00037B9C"/>
    <w:rsid w:val="000415EF"/>
    <w:rsid w:val="00043960"/>
    <w:rsid w:val="00056C43"/>
    <w:rsid w:val="00056E9E"/>
    <w:rsid w:val="00057104"/>
    <w:rsid w:val="000575C2"/>
    <w:rsid w:val="00065459"/>
    <w:rsid w:val="00070001"/>
    <w:rsid w:val="00070D1E"/>
    <w:rsid w:val="00074141"/>
    <w:rsid w:val="00075136"/>
    <w:rsid w:val="000765CF"/>
    <w:rsid w:val="00080E62"/>
    <w:rsid w:val="00085AE0"/>
    <w:rsid w:val="00091F40"/>
    <w:rsid w:val="000B4C85"/>
    <w:rsid w:val="000B51E7"/>
    <w:rsid w:val="000C1A0D"/>
    <w:rsid w:val="000C3A2A"/>
    <w:rsid w:val="000C4BA7"/>
    <w:rsid w:val="000D0AE5"/>
    <w:rsid w:val="000D15B0"/>
    <w:rsid w:val="000D2ED1"/>
    <w:rsid w:val="000E5960"/>
    <w:rsid w:val="000F045B"/>
    <w:rsid w:val="000F724C"/>
    <w:rsid w:val="00124F84"/>
    <w:rsid w:val="001304ED"/>
    <w:rsid w:val="00130ABE"/>
    <w:rsid w:val="00130FA4"/>
    <w:rsid w:val="00136BC3"/>
    <w:rsid w:val="00140424"/>
    <w:rsid w:val="0014423B"/>
    <w:rsid w:val="001575B2"/>
    <w:rsid w:val="00170FBC"/>
    <w:rsid w:val="00176815"/>
    <w:rsid w:val="001774A6"/>
    <w:rsid w:val="001801FD"/>
    <w:rsid w:val="00192A5C"/>
    <w:rsid w:val="00192C04"/>
    <w:rsid w:val="001A4374"/>
    <w:rsid w:val="001A6307"/>
    <w:rsid w:val="001B5A74"/>
    <w:rsid w:val="001C26A3"/>
    <w:rsid w:val="001C2F5C"/>
    <w:rsid w:val="001C454E"/>
    <w:rsid w:val="001C7B2E"/>
    <w:rsid w:val="001D1F75"/>
    <w:rsid w:val="001D4C52"/>
    <w:rsid w:val="001D76C4"/>
    <w:rsid w:val="001E6C30"/>
    <w:rsid w:val="001F2300"/>
    <w:rsid w:val="0020462E"/>
    <w:rsid w:val="00206B81"/>
    <w:rsid w:val="00207B27"/>
    <w:rsid w:val="00210211"/>
    <w:rsid w:val="00210CF6"/>
    <w:rsid w:val="00210D0A"/>
    <w:rsid w:val="00211EA7"/>
    <w:rsid w:val="00212B26"/>
    <w:rsid w:val="00214833"/>
    <w:rsid w:val="0022406C"/>
    <w:rsid w:val="00225761"/>
    <w:rsid w:val="00230BD2"/>
    <w:rsid w:val="002349A5"/>
    <w:rsid w:val="002450F9"/>
    <w:rsid w:val="00252EB3"/>
    <w:rsid w:val="0025630E"/>
    <w:rsid w:val="00257280"/>
    <w:rsid w:val="00257AF0"/>
    <w:rsid w:val="002644CE"/>
    <w:rsid w:val="0026525F"/>
    <w:rsid w:val="00265827"/>
    <w:rsid w:val="00265B3E"/>
    <w:rsid w:val="00270B3C"/>
    <w:rsid w:val="00272F77"/>
    <w:rsid w:val="00273BBE"/>
    <w:rsid w:val="00286871"/>
    <w:rsid w:val="00287005"/>
    <w:rsid w:val="0029053E"/>
    <w:rsid w:val="002933E6"/>
    <w:rsid w:val="00294D5F"/>
    <w:rsid w:val="00295142"/>
    <w:rsid w:val="002952FC"/>
    <w:rsid w:val="002965A2"/>
    <w:rsid w:val="002A3D48"/>
    <w:rsid w:val="002A519C"/>
    <w:rsid w:val="002B4427"/>
    <w:rsid w:val="002C090B"/>
    <w:rsid w:val="002C204A"/>
    <w:rsid w:val="002D383F"/>
    <w:rsid w:val="002E1E85"/>
    <w:rsid w:val="002E2480"/>
    <w:rsid w:val="002E2B9D"/>
    <w:rsid w:val="002E6991"/>
    <w:rsid w:val="002E7E42"/>
    <w:rsid w:val="002F158C"/>
    <w:rsid w:val="002F30B8"/>
    <w:rsid w:val="002F506F"/>
    <w:rsid w:val="002F597E"/>
    <w:rsid w:val="002F5DEA"/>
    <w:rsid w:val="002F7ABE"/>
    <w:rsid w:val="00304AAC"/>
    <w:rsid w:val="00306E11"/>
    <w:rsid w:val="003077DF"/>
    <w:rsid w:val="00310B74"/>
    <w:rsid w:val="003120AD"/>
    <w:rsid w:val="0031542A"/>
    <w:rsid w:val="00320A05"/>
    <w:rsid w:val="003225EB"/>
    <w:rsid w:val="00325A11"/>
    <w:rsid w:val="0033033F"/>
    <w:rsid w:val="00330C11"/>
    <w:rsid w:val="00332E98"/>
    <w:rsid w:val="00333ED6"/>
    <w:rsid w:val="003428F1"/>
    <w:rsid w:val="00347DB5"/>
    <w:rsid w:val="003504CF"/>
    <w:rsid w:val="00354F89"/>
    <w:rsid w:val="003673CE"/>
    <w:rsid w:val="00373C28"/>
    <w:rsid w:val="00376D9C"/>
    <w:rsid w:val="00377B90"/>
    <w:rsid w:val="00382090"/>
    <w:rsid w:val="00382FD1"/>
    <w:rsid w:val="00390CE1"/>
    <w:rsid w:val="0039219C"/>
    <w:rsid w:val="00395D75"/>
    <w:rsid w:val="003A01E2"/>
    <w:rsid w:val="003A1FE3"/>
    <w:rsid w:val="003A4893"/>
    <w:rsid w:val="003B25A5"/>
    <w:rsid w:val="003C5C95"/>
    <w:rsid w:val="003D04B0"/>
    <w:rsid w:val="003D1381"/>
    <w:rsid w:val="003E62CD"/>
    <w:rsid w:val="003F78B3"/>
    <w:rsid w:val="00403EDE"/>
    <w:rsid w:val="00412DF7"/>
    <w:rsid w:val="00414C27"/>
    <w:rsid w:val="00415140"/>
    <w:rsid w:val="00421E37"/>
    <w:rsid w:val="00421E7D"/>
    <w:rsid w:val="004238CA"/>
    <w:rsid w:val="004253AC"/>
    <w:rsid w:val="00426BD6"/>
    <w:rsid w:val="00430A45"/>
    <w:rsid w:val="00442BDE"/>
    <w:rsid w:val="0045397E"/>
    <w:rsid w:val="004540E6"/>
    <w:rsid w:val="00471B06"/>
    <w:rsid w:val="00476489"/>
    <w:rsid w:val="00480B69"/>
    <w:rsid w:val="00482471"/>
    <w:rsid w:val="00491E9B"/>
    <w:rsid w:val="004920FA"/>
    <w:rsid w:val="004A06DD"/>
    <w:rsid w:val="004A0A45"/>
    <w:rsid w:val="004A5715"/>
    <w:rsid w:val="004C53F3"/>
    <w:rsid w:val="004C5AD3"/>
    <w:rsid w:val="004C7AD0"/>
    <w:rsid w:val="004D09F9"/>
    <w:rsid w:val="004D7B22"/>
    <w:rsid w:val="004F1C14"/>
    <w:rsid w:val="004F33E5"/>
    <w:rsid w:val="004F4D3A"/>
    <w:rsid w:val="004F778F"/>
    <w:rsid w:val="00502D35"/>
    <w:rsid w:val="005043AC"/>
    <w:rsid w:val="0051506C"/>
    <w:rsid w:val="00516438"/>
    <w:rsid w:val="00520DD4"/>
    <w:rsid w:val="00520E83"/>
    <w:rsid w:val="00525843"/>
    <w:rsid w:val="0053366A"/>
    <w:rsid w:val="00535A89"/>
    <w:rsid w:val="0053634E"/>
    <w:rsid w:val="00536AC8"/>
    <w:rsid w:val="00537013"/>
    <w:rsid w:val="00546290"/>
    <w:rsid w:val="005514B1"/>
    <w:rsid w:val="00556CA8"/>
    <w:rsid w:val="0056173E"/>
    <w:rsid w:val="00562043"/>
    <w:rsid w:val="00565818"/>
    <w:rsid w:val="0056622B"/>
    <w:rsid w:val="005670F5"/>
    <w:rsid w:val="00570FDF"/>
    <w:rsid w:val="005720FA"/>
    <w:rsid w:val="0059535C"/>
    <w:rsid w:val="005962B1"/>
    <w:rsid w:val="005A17FE"/>
    <w:rsid w:val="005A1EC9"/>
    <w:rsid w:val="005A2476"/>
    <w:rsid w:val="005B3BC3"/>
    <w:rsid w:val="005C0FA5"/>
    <w:rsid w:val="005C5611"/>
    <w:rsid w:val="005C6004"/>
    <w:rsid w:val="005D5BF6"/>
    <w:rsid w:val="005F1D89"/>
    <w:rsid w:val="005F5E31"/>
    <w:rsid w:val="006028DF"/>
    <w:rsid w:val="006124F2"/>
    <w:rsid w:val="00612881"/>
    <w:rsid w:val="00622AAE"/>
    <w:rsid w:val="0062436F"/>
    <w:rsid w:val="00630281"/>
    <w:rsid w:val="006322D8"/>
    <w:rsid w:val="00635C8A"/>
    <w:rsid w:val="00642527"/>
    <w:rsid w:val="0064649B"/>
    <w:rsid w:val="00647E2A"/>
    <w:rsid w:val="00651DFC"/>
    <w:rsid w:val="006523AD"/>
    <w:rsid w:val="00654914"/>
    <w:rsid w:val="00654A69"/>
    <w:rsid w:val="00654DCF"/>
    <w:rsid w:val="0066065C"/>
    <w:rsid w:val="006621E7"/>
    <w:rsid w:val="0066494F"/>
    <w:rsid w:val="00666DA9"/>
    <w:rsid w:val="00677114"/>
    <w:rsid w:val="00690268"/>
    <w:rsid w:val="006A19B7"/>
    <w:rsid w:val="006A5D94"/>
    <w:rsid w:val="006A661D"/>
    <w:rsid w:val="006A6AB1"/>
    <w:rsid w:val="006B3B7E"/>
    <w:rsid w:val="006B3FE3"/>
    <w:rsid w:val="006B6D08"/>
    <w:rsid w:val="006C1765"/>
    <w:rsid w:val="006C6F2F"/>
    <w:rsid w:val="006D0665"/>
    <w:rsid w:val="006D2072"/>
    <w:rsid w:val="006D21E0"/>
    <w:rsid w:val="006D5725"/>
    <w:rsid w:val="006E0166"/>
    <w:rsid w:val="006E4EBC"/>
    <w:rsid w:val="006E7133"/>
    <w:rsid w:val="006E7566"/>
    <w:rsid w:val="006F359F"/>
    <w:rsid w:val="007025ED"/>
    <w:rsid w:val="007035CE"/>
    <w:rsid w:val="00703FCC"/>
    <w:rsid w:val="007047B0"/>
    <w:rsid w:val="00704B21"/>
    <w:rsid w:val="00706D72"/>
    <w:rsid w:val="00725DB3"/>
    <w:rsid w:val="00730498"/>
    <w:rsid w:val="00737CB5"/>
    <w:rsid w:val="00744319"/>
    <w:rsid w:val="007454AF"/>
    <w:rsid w:val="00745A18"/>
    <w:rsid w:val="00750E7B"/>
    <w:rsid w:val="00752E0A"/>
    <w:rsid w:val="00757CBF"/>
    <w:rsid w:val="00762E1C"/>
    <w:rsid w:val="00763D57"/>
    <w:rsid w:val="0076639F"/>
    <w:rsid w:val="007673C2"/>
    <w:rsid w:val="00767591"/>
    <w:rsid w:val="00767A00"/>
    <w:rsid w:val="00770322"/>
    <w:rsid w:val="007744EE"/>
    <w:rsid w:val="00777A95"/>
    <w:rsid w:val="007822B6"/>
    <w:rsid w:val="00793BBC"/>
    <w:rsid w:val="00793D6D"/>
    <w:rsid w:val="0079785F"/>
    <w:rsid w:val="007A24C6"/>
    <w:rsid w:val="007A54E8"/>
    <w:rsid w:val="007A762E"/>
    <w:rsid w:val="007B417C"/>
    <w:rsid w:val="007C0401"/>
    <w:rsid w:val="007C1259"/>
    <w:rsid w:val="007D289F"/>
    <w:rsid w:val="007E42EE"/>
    <w:rsid w:val="007E5C4B"/>
    <w:rsid w:val="007F0866"/>
    <w:rsid w:val="007F5440"/>
    <w:rsid w:val="007F60E3"/>
    <w:rsid w:val="00802930"/>
    <w:rsid w:val="00802A62"/>
    <w:rsid w:val="00805033"/>
    <w:rsid w:val="00807CAD"/>
    <w:rsid w:val="008157A9"/>
    <w:rsid w:val="008207DC"/>
    <w:rsid w:val="00822018"/>
    <w:rsid w:val="008231C3"/>
    <w:rsid w:val="00823E2A"/>
    <w:rsid w:val="00825AF2"/>
    <w:rsid w:val="008339A3"/>
    <w:rsid w:val="00834777"/>
    <w:rsid w:val="00834A15"/>
    <w:rsid w:val="008422C5"/>
    <w:rsid w:val="00850BDE"/>
    <w:rsid w:val="00850DDC"/>
    <w:rsid w:val="00866553"/>
    <w:rsid w:val="00867071"/>
    <w:rsid w:val="0087015F"/>
    <w:rsid w:val="008738BF"/>
    <w:rsid w:val="00876BC3"/>
    <w:rsid w:val="00886D5A"/>
    <w:rsid w:val="0089016B"/>
    <w:rsid w:val="0089144F"/>
    <w:rsid w:val="0089257F"/>
    <w:rsid w:val="00892A8A"/>
    <w:rsid w:val="00893513"/>
    <w:rsid w:val="00894A42"/>
    <w:rsid w:val="00894A88"/>
    <w:rsid w:val="008A281E"/>
    <w:rsid w:val="008A3FD1"/>
    <w:rsid w:val="008A79DD"/>
    <w:rsid w:val="008B2572"/>
    <w:rsid w:val="008B609F"/>
    <w:rsid w:val="008B7706"/>
    <w:rsid w:val="008C490B"/>
    <w:rsid w:val="008C5C71"/>
    <w:rsid w:val="008C6243"/>
    <w:rsid w:val="008D1667"/>
    <w:rsid w:val="008D1EC6"/>
    <w:rsid w:val="008D32B1"/>
    <w:rsid w:val="008D56C8"/>
    <w:rsid w:val="008D60A2"/>
    <w:rsid w:val="008E705E"/>
    <w:rsid w:val="008F1F57"/>
    <w:rsid w:val="00902984"/>
    <w:rsid w:val="009042DE"/>
    <w:rsid w:val="0091243E"/>
    <w:rsid w:val="00917EFC"/>
    <w:rsid w:val="00923E91"/>
    <w:rsid w:val="00924FB2"/>
    <w:rsid w:val="0093339F"/>
    <w:rsid w:val="00933B99"/>
    <w:rsid w:val="00935E0E"/>
    <w:rsid w:val="0094056A"/>
    <w:rsid w:val="00942DDB"/>
    <w:rsid w:val="00944F2C"/>
    <w:rsid w:val="00961D58"/>
    <w:rsid w:val="00967D96"/>
    <w:rsid w:val="00971D98"/>
    <w:rsid w:val="009721EB"/>
    <w:rsid w:val="009866C2"/>
    <w:rsid w:val="00986825"/>
    <w:rsid w:val="00990C92"/>
    <w:rsid w:val="009915E8"/>
    <w:rsid w:val="00991FCF"/>
    <w:rsid w:val="009924D9"/>
    <w:rsid w:val="0099427F"/>
    <w:rsid w:val="00995C3C"/>
    <w:rsid w:val="00996824"/>
    <w:rsid w:val="00996826"/>
    <w:rsid w:val="00997F81"/>
    <w:rsid w:val="009A31EF"/>
    <w:rsid w:val="009B3D46"/>
    <w:rsid w:val="009B5881"/>
    <w:rsid w:val="009B5D98"/>
    <w:rsid w:val="009B63FB"/>
    <w:rsid w:val="009B7D38"/>
    <w:rsid w:val="009C76A3"/>
    <w:rsid w:val="009D24A4"/>
    <w:rsid w:val="009D53B2"/>
    <w:rsid w:val="009E049B"/>
    <w:rsid w:val="009E4DA6"/>
    <w:rsid w:val="009E55C6"/>
    <w:rsid w:val="009F4541"/>
    <w:rsid w:val="009F6BCA"/>
    <w:rsid w:val="00A02C6A"/>
    <w:rsid w:val="00A0390C"/>
    <w:rsid w:val="00A0397C"/>
    <w:rsid w:val="00A03D9C"/>
    <w:rsid w:val="00A148D8"/>
    <w:rsid w:val="00A23EBF"/>
    <w:rsid w:val="00A261D7"/>
    <w:rsid w:val="00A30F0A"/>
    <w:rsid w:val="00A37045"/>
    <w:rsid w:val="00A429D2"/>
    <w:rsid w:val="00A433A9"/>
    <w:rsid w:val="00A44FE8"/>
    <w:rsid w:val="00A51500"/>
    <w:rsid w:val="00A51E96"/>
    <w:rsid w:val="00A52DAA"/>
    <w:rsid w:val="00A613DC"/>
    <w:rsid w:val="00A61685"/>
    <w:rsid w:val="00A624BC"/>
    <w:rsid w:val="00A62E3B"/>
    <w:rsid w:val="00A6468F"/>
    <w:rsid w:val="00A676D3"/>
    <w:rsid w:val="00A81211"/>
    <w:rsid w:val="00A81493"/>
    <w:rsid w:val="00A8256D"/>
    <w:rsid w:val="00A85A94"/>
    <w:rsid w:val="00A85F31"/>
    <w:rsid w:val="00A97CD1"/>
    <w:rsid w:val="00AA5AD8"/>
    <w:rsid w:val="00AB0188"/>
    <w:rsid w:val="00AB4F12"/>
    <w:rsid w:val="00AE4ABD"/>
    <w:rsid w:val="00AE6075"/>
    <w:rsid w:val="00AF2F34"/>
    <w:rsid w:val="00AF54C5"/>
    <w:rsid w:val="00B01CFA"/>
    <w:rsid w:val="00B0321F"/>
    <w:rsid w:val="00B11283"/>
    <w:rsid w:val="00B11B4F"/>
    <w:rsid w:val="00B12EBB"/>
    <w:rsid w:val="00B17B0B"/>
    <w:rsid w:val="00B22A79"/>
    <w:rsid w:val="00B306C4"/>
    <w:rsid w:val="00B36092"/>
    <w:rsid w:val="00B461F0"/>
    <w:rsid w:val="00B467C6"/>
    <w:rsid w:val="00B52142"/>
    <w:rsid w:val="00B54FA5"/>
    <w:rsid w:val="00B570BE"/>
    <w:rsid w:val="00B61E68"/>
    <w:rsid w:val="00B63DDF"/>
    <w:rsid w:val="00B7103B"/>
    <w:rsid w:val="00B71F8F"/>
    <w:rsid w:val="00B76CCE"/>
    <w:rsid w:val="00B811C7"/>
    <w:rsid w:val="00B81CF1"/>
    <w:rsid w:val="00B8403B"/>
    <w:rsid w:val="00B94DC0"/>
    <w:rsid w:val="00B96F36"/>
    <w:rsid w:val="00B973BD"/>
    <w:rsid w:val="00BA36FD"/>
    <w:rsid w:val="00BA3D44"/>
    <w:rsid w:val="00BA5E60"/>
    <w:rsid w:val="00BB0FA2"/>
    <w:rsid w:val="00BC0BB6"/>
    <w:rsid w:val="00BC435E"/>
    <w:rsid w:val="00BD135A"/>
    <w:rsid w:val="00BD1673"/>
    <w:rsid w:val="00BD3E9E"/>
    <w:rsid w:val="00BD634B"/>
    <w:rsid w:val="00BF3BD0"/>
    <w:rsid w:val="00BF4CFA"/>
    <w:rsid w:val="00BF62B1"/>
    <w:rsid w:val="00BF7D1A"/>
    <w:rsid w:val="00C030ED"/>
    <w:rsid w:val="00C04423"/>
    <w:rsid w:val="00C177C8"/>
    <w:rsid w:val="00C20075"/>
    <w:rsid w:val="00C25ACF"/>
    <w:rsid w:val="00C26732"/>
    <w:rsid w:val="00C26A9D"/>
    <w:rsid w:val="00C2754E"/>
    <w:rsid w:val="00C40AFE"/>
    <w:rsid w:val="00C41975"/>
    <w:rsid w:val="00C43823"/>
    <w:rsid w:val="00C4549C"/>
    <w:rsid w:val="00C45B89"/>
    <w:rsid w:val="00C47B8C"/>
    <w:rsid w:val="00C503A5"/>
    <w:rsid w:val="00C543D8"/>
    <w:rsid w:val="00C6000D"/>
    <w:rsid w:val="00C64F73"/>
    <w:rsid w:val="00C71A40"/>
    <w:rsid w:val="00C727A3"/>
    <w:rsid w:val="00C7354C"/>
    <w:rsid w:val="00C96BB3"/>
    <w:rsid w:val="00CB13AE"/>
    <w:rsid w:val="00CB574D"/>
    <w:rsid w:val="00CB6F3B"/>
    <w:rsid w:val="00CD0D9F"/>
    <w:rsid w:val="00CD3BAA"/>
    <w:rsid w:val="00CD5258"/>
    <w:rsid w:val="00CE3E8B"/>
    <w:rsid w:val="00CF2578"/>
    <w:rsid w:val="00CF3195"/>
    <w:rsid w:val="00CF3FE5"/>
    <w:rsid w:val="00D07074"/>
    <w:rsid w:val="00D10E7E"/>
    <w:rsid w:val="00D14E31"/>
    <w:rsid w:val="00D174E3"/>
    <w:rsid w:val="00D17F1B"/>
    <w:rsid w:val="00D26E17"/>
    <w:rsid w:val="00D26F98"/>
    <w:rsid w:val="00D271FE"/>
    <w:rsid w:val="00D451D2"/>
    <w:rsid w:val="00D475C5"/>
    <w:rsid w:val="00D53BD6"/>
    <w:rsid w:val="00D558E3"/>
    <w:rsid w:val="00D564EF"/>
    <w:rsid w:val="00D6530F"/>
    <w:rsid w:val="00D665D6"/>
    <w:rsid w:val="00D6706A"/>
    <w:rsid w:val="00D70359"/>
    <w:rsid w:val="00D82A94"/>
    <w:rsid w:val="00D85B6F"/>
    <w:rsid w:val="00D906AF"/>
    <w:rsid w:val="00D96164"/>
    <w:rsid w:val="00DA5C4E"/>
    <w:rsid w:val="00DA6B0A"/>
    <w:rsid w:val="00DA77FB"/>
    <w:rsid w:val="00DB1B44"/>
    <w:rsid w:val="00DB221B"/>
    <w:rsid w:val="00DB62DE"/>
    <w:rsid w:val="00DC099E"/>
    <w:rsid w:val="00DC2CA9"/>
    <w:rsid w:val="00DC4F0C"/>
    <w:rsid w:val="00DC61AE"/>
    <w:rsid w:val="00DC6745"/>
    <w:rsid w:val="00DD24D7"/>
    <w:rsid w:val="00DD5049"/>
    <w:rsid w:val="00DD5B14"/>
    <w:rsid w:val="00DD7705"/>
    <w:rsid w:val="00DE095F"/>
    <w:rsid w:val="00DE1051"/>
    <w:rsid w:val="00DE3E2C"/>
    <w:rsid w:val="00DE7892"/>
    <w:rsid w:val="00DF0387"/>
    <w:rsid w:val="00DF0840"/>
    <w:rsid w:val="00DF629E"/>
    <w:rsid w:val="00DF7B00"/>
    <w:rsid w:val="00E04A90"/>
    <w:rsid w:val="00E12508"/>
    <w:rsid w:val="00E146AD"/>
    <w:rsid w:val="00E25556"/>
    <w:rsid w:val="00E25EC1"/>
    <w:rsid w:val="00E26C9E"/>
    <w:rsid w:val="00E27B20"/>
    <w:rsid w:val="00E31563"/>
    <w:rsid w:val="00E433FF"/>
    <w:rsid w:val="00E4706B"/>
    <w:rsid w:val="00E55779"/>
    <w:rsid w:val="00E56D16"/>
    <w:rsid w:val="00E6102F"/>
    <w:rsid w:val="00E71B4E"/>
    <w:rsid w:val="00E75ABF"/>
    <w:rsid w:val="00E82B6B"/>
    <w:rsid w:val="00E85CC9"/>
    <w:rsid w:val="00E96152"/>
    <w:rsid w:val="00EA1B5D"/>
    <w:rsid w:val="00EA2E5C"/>
    <w:rsid w:val="00EA3401"/>
    <w:rsid w:val="00EA6F73"/>
    <w:rsid w:val="00EB2634"/>
    <w:rsid w:val="00EB29CE"/>
    <w:rsid w:val="00EB3959"/>
    <w:rsid w:val="00EB3E75"/>
    <w:rsid w:val="00EC04F3"/>
    <w:rsid w:val="00EC1762"/>
    <w:rsid w:val="00EC1AE5"/>
    <w:rsid w:val="00EC2A38"/>
    <w:rsid w:val="00EC2E94"/>
    <w:rsid w:val="00EC4B35"/>
    <w:rsid w:val="00EC719E"/>
    <w:rsid w:val="00ED32C7"/>
    <w:rsid w:val="00ED6B27"/>
    <w:rsid w:val="00EE4964"/>
    <w:rsid w:val="00EE4A06"/>
    <w:rsid w:val="00EF22BD"/>
    <w:rsid w:val="00EF673A"/>
    <w:rsid w:val="00EF759A"/>
    <w:rsid w:val="00F00780"/>
    <w:rsid w:val="00F01704"/>
    <w:rsid w:val="00F06506"/>
    <w:rsid w:val="00F112A0"/>
    <w:rsid w:val="00F1638F"/>
    <w:rsid w:val="00F1674A"/>
    <w:rsid w:val="00F1693A"/>
    <w:rsid w:val="00F17E1C"/>
    <w:rsid w:val="00F22AFD"/>
    <w:rsid w:val="00F22CFB"/>
    <w:rsid w:val="00F43097"/>
    <w:rsid w:val="00F43AF6"/>
    <w:rsid w:val="00F53A1C"/>
    <w:rsid w:val="00F55F86"/>
    <w:rsid w:val="00F65CE8"/>
    <w:rsid w:val="00F66EF8"/>
    <w:rsid w:val="00F67CFA"/>
    <w:rsid w:val="00F70635"/>
    <w:rsid w:val="00F83DC5"/>
    <w:rsid w:val="00F919B3"/>
    <w:rsid w:val="00F93080"/>
    <w:rsid w:val="00FA0D6F"/>
    <w:rsid w:val="00FB75BC"/>
    <w:rsid w:val="00FC0A65"/>
    <w:rsid w:val="00FC5587"/>
    <w:rsid w:val="00FD4CC1"/>
    <w:rsid w:val="00FE2DE9"/>
    <w:rsid w:val="00FE777E"/>
    <w:rsid w:val="00FE7AB0"/>
    <w:rsid w:val="00FF2E8B"/>
    <w:rsid w:val="00FF4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18C1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0018C1"/>
    <w:pPr>
      <w:keepNext/>
      <w:autoSpaceDE w:val="0"/>
      <w:autoSpaceDN w:val="0"/>
      <w:ind w:left="57" w:right="57"/>
      <w:outlineLvl w:val="1"/>
    </w:pPr>
    <w:rPr>
      <w:rFonts w:eastAsia="SimSun"/>
      <w:b/>
      <w:bCs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018C1"/>
    <w:rPr>
      <w:rFonts w:eastAsia="SimSun"/>
      <w:b/>
      <w:bCs/>
      <w:i/>
      <w:iCs/>
      <w:lang w:bidi="ar-SA"/>
    </w:rPr>
  </w:style>
  <w:style w:type="paragraph" w:customStyle="1" w:styleId="1">
    <w:name w:val="Абзац списка1"/>
    <w:basedOn w:val="a"/>
    <w:rsid w:val="000018C1"/>
    <w:pPr>
      <w:ind w:left="720"/>
      <w:contextualSpacing/>
    </w:pPr>
    <w:rPr>
      <w:rFonts w:eastAsia="MS Mincho"/>
      <w:lang w:eastAsia="ja-JP"/>
    </w:rPr>
  </w:style>
  <w:style w:type="paragraph" w:styleId="a3">
    <w:name w:val="List Paragraph"/>
    <w:basedOn w:val="a"/>
    <w:uiPriority w:val="34"/>
    <w:qFormat/>
    <w:rsid w:val="00A0397C"/>
    <w:pPr>
      <w:ind w:left="720"/>
      <w:contextualSpacing/>
    </w:pPr>
  </w:style>
  <w:style w:type="paragraph" w:styleId="3">
    <w:name w:val="Body Text 3"/>
    <w:basedOn w:val="a"/>
    <w:link w:val="30"/>
    <w:rsid w:val="00793BBC"/>
    <w:pPr>
      <w:spacing w:after="120"/>
    </w:pPr>
    <w:rPr>
      <w:rFonts w:eastAsia="Calibri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793BBC"/>
    <w:rPr>
      <w:rFonts w:eastAsia="Calibri"/>
      <w:sz w:val="16"/>
      <w:szCs w:val="16"/>
    </w:rPr>
  </w:style>
  <w:style w:type="paragraph" w:styleId="21">
    <w:name w:val="Body Text Indent 2"/>
    <w:basedOn w:val="a"/>
    <w:link w:val="22"/>
    <w:uiPriority w:val="99"/>
    <w:rsid w:val="00793BBC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793BBC"/>
  </w:style>
  <w:style w:type="paragraph" w:customStyle="1" w:styleId="ConsPlusNormal">
    <w:name w:val="ConsPlusNormal"/>
    <w:uiPriority w:val="99"/>
    <w:rsid w:val="006B3F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iceouttxt">
    <w:name w:val="iceouttxt"/>
    <w:rsid w:val="005F5E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Пресс-релиз о решениях, принятых органами управления эмитента</vt:lpstr>
    </vt:vector>
  </TitlesOfParts>
  <Company>ALOR</Company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Пресс-релиз о решениях, принятых органами управления эмитента</dc:title>
  <dc:creator>lushnikova</dc:creator>
  <cp:lastModifiedBy>starchenko</cp:lastModifiedBy>
  <cp:revision>3</cp:revision>
  <cp:lastPrinted>2013-08-13T07:56:00Z</cp:lastPrinted>
  <dcterms:created xsi:type="dcterms:W3CDTF">2014-04-18T05:47:00Z</dcterms:created>
  <dcterms:modified xsi:type="dcterms:W3CDTF">2014-04-18T05:48:00Z</dcterms:modified>
</cp:coreProperties>
</file>