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09669-J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32757E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32757E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32757E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32757E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874AE6" w:rsidP="00874AE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  <w:r w:rsidR="000401DD" w:rsidRPr="0032757E">
              <w:rPr>
                <w:sz w:val="22"/>
                <w:szCs w:val="22"/>
              </w:rPr>
              <w:t>.</w:t>
            </w:r>
            <w:r w:rsidR="00534615" w:rsidRPr="0032757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p w:rsidR="005C589D" w:rsidRPr="0032757E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32757E" w:rsidTr="00751062">
        <w:trPr>
          <w:trHeight w:val="255"/>
        </w:trPr>
        <w:tc>
          <w:tcPr>
            <w:tcW w:w="9951" w:type="dxa"/>
          </w:tcPr>
          <w:p w:rsidR="005C589D" w:rsidRPr="0032757E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32757E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32757E">
              <w:rPr>
                <w:b/>
                <w:i/>
                <w:sz w:val="22"/>
                <w:szCs w:val="22"/>
              </w:rPr>
              <w:t xml:space="preserve"> «</w:t>
            </w:r>
            <w:r w:rsidR="00874AE6">
              <w:rPr>
                <w:b/>
                <w:i/>
                <w:sz w:val="22"/>
                <w:szCs w:val="22"/>
              </w:rPr>
              <w:t>30</w:t>
            </w:r>
            <w:r w:rsidRPr="0032757E">
              <w:rPr>
                <w:b/>
                <w:i/>
                <w:sz w:val="22"/>
                <w:szCs w:val="22"/>
              </w:rPr>
              <w:t xml:space="preserve">» </w:t>
            </w:r>
            <w:r w:rsidR="00874AE6">
              <w:rPr>
                <w:b/>
                <w:i/>
                <w:sz w:val="22"/>
                <w:szCs w:val="22"/>
              </w:rPr>
              <w:t xml:space="preserve">января </w:t>
            </w:r>
            <w:r w:rsidRPr="0032757E">
              <w:rPr>
                <w:b/>
                <w:i/>
                <w:sz w:val="22"/>
                <w:szCs w:val="22"/>
              </w:rPr>
              <w:t>202</w:t>
            </w:r>
            <w:r w:rsidR="00874AE6">
              <w:rPr>
                <w:b/>
                <w:i/>
                <w:sz w:val="22"/>
                <w:szCs w:val="22"/>
              </w:rPr>
              <w:t>4</w:t>
            </w:r>
            <w:r w:rsidRPr="0032757E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32757E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32757E">
              <w:rPr>
                <w:b/>
                <w:i/>
                <w:sz w:val="22"/>
                <w:szCs w:val="22"/>
              </w:rPr>
              <w:t>«</w:t>
            </w:r>
            <w:r w:rsidR="00874AE6">
              <w:rPr>
                <w:b/>
                <w:i/>
                <w:sz w:val="22"/>
                <w:szCs w:val="22"/>
              </w:rPr>
              <w:t>05</w:t>
            </w:r>
            <w:r w:rsidRPr="0032757E">
              <w:rPr>
                <w:b/>
                <w:i/>
                <w:sz w:val="22"/>
                <w:szCs w:val="22"/>
              </w:rPr>
              <w:t xml:space="preserve">» </w:t>
            </w:r>
            <w:r w:rsidR="00874AE6">
              <w:rPr>
                <w:b/>
                <w:i/>
                <w:sz w:val="22"/>
                <w:szCs w:val="22"/>
              </w:rPr>
              <w:t>февраля</w:t>
            </w:r>
            <w:r w:rsidRPr="0032757E">
              <w:rPr>
                <w:b/>
                <w:i/>
                <w:sz w:val="22"/>
                <w:szCs w:val="22"/>
              </w:rPr>
              <w:t xml:space="preserve"> 202</w:t>
            </w:r>
            <w:r w:rsidR="00874AE6">
              <w:rPr>
                <w:b/>
                <w:i/>
                <w:sz w:val="22"/>
                <w:szCs w:val="22"/>
              </w:rPr>
              <w:t>4</w:t>
            </w:r>
            <w:r w:rsidRPr="0032757E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32757E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874AE6" w:rsidRPr="00BA2EF2" w:rsidRDefault="00874AE6" w:rsidP="00874AE6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u w:val="single"/>
              </w:rPr>
              <w:t>Вопрос 1</w:t>
            </w:r>
            <w:r w:rsidRPr="00BA2EF2">
              <w:rPr>
                <w:rFonts w:eastAsia="Calibri"/>
                <w:b/>
                <w:u w:val="single"/>
              </w:rPr>
              <w:t>.</w:t>
            </w:r>
            <w:r w:rsidRPr="00BA2EF2">
              <w:rPr>
                <w:rFonts w:eastAsia="Calibri"/>
              </w:rPr>
              <w:t xml:space="preserve">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 созыве внеочередного общего собрания акционеров Общества.</w:t>
            </w:r>
          </w:p>
          <w:p w:rsidR="00874AE6" w:rsidRPr="00BA2EF2" w:rsidRDefault="00874AE6" w:rsidP="00874AE6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 w:rsidRPr="00BA2EF2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2</w:t>
            </w:r>
            <w:r w:rsidRPr="00BA2EF2">
              <w:rPr>
                <w:rFonts w:eastAsia="Calibri"/>
                <w:b/>
                <w:u w:val="single"/>
              </w:rPr>
              <w:t>.</w:t>
            </w:r>
            <w:r w:rsidRPr="00BA2EF2">
              <w:rPr>
                <w:rFonts w:eastAsia="Calibri"/>
              </w:rPr>
              <w:t xml:space="preserve">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 форме проведения внеочередного общего собрания акционеров Общества.</w:t>
            </w:r>
          </w:p>
          <w:p w:rsidR="00874AE6" w:rsidRPr="00BA2EF2" w:rsidRDefault="00874AE6" w:rsidP="00874AE6">
            <w:pPr>
              <w:widowControl w:val="0"/>
              <w:ind w:left="106" w:right="143"/>
              <w:jc w:val="both"/>
              <w:rPr>
                <w:b/>
                <w:u w:val="single"/>
              </w:rPr>
            </w:pPr>
            <w:r w:rsidRPr="00BA2EF2">
              <w:rPr>
                <w:b/>
                <w:u w:val="single"/>
              </w:rPr>
              <w:t xml:space="preserve">Вопрос </w:t>
            </w:r>
            <w:r>
              <w:rPr>
                <w:b/>
                <w:u w:val="single"/>
              </w:rPr>
              <w:t>3</w:t>
            </w:r>
            <w:r w:rsidRPr="00BA2EF2">
              <w:rPr>
                <w:b/>
                <w:u w:val="single"/>
              </w:rPr>
              <w:t xml:space="preserve">. 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определении даты проведения внеочередного общего собрания акционеров Общества.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A2EF2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4</w:t>
            </w:r>
            <w:r w:rsidRPr="00BA2EF2">
              <w:rPr>
                <w:rFonts w:eastAsia="Calibri"/>
                <w:b/>
                <w:u w:val="single"/>
              </w:rPr>
              <w:t xml:space="preserve">. 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определении даты (фиксации) списка лиц, имеющих право на участие во внеочередном общем собрании акционеров Общества.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A2EF2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5</w:t>
            </w:r>
            <w:r w:rsidRPr="00BA2EF2">
              <w:rPr>
                <w:rFonts w:eastAsia="Calibri"/>
                <w:b/>
                <w:u w:val="single"/>
              </w:rPr>
              <w:t>.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определении места, времени проведения внеочередного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A2EF2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6</w:t>
            </w:r>
            <w:r w:rsidRPr="00BA2EF2">
              <w:rPr>
                <w:rFonts w:eastAsia="Calibri"/>
                <w:b/>
                <w:u w:val="single"/>
              </w:rPr>
              <w:t>.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утверждении повестки дня внеочередного общего собрания акционеров Общества.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Вопрос 7</w:t>
            </w:r>
            <w:r w:rsidRPr="00BA2EF2">
              <w:rPr>
                <w:rFonts w:eastAsia="Calibri"/>
                <w:b/>
                <w:u w:val="single"/>
              </w:rPr>
              <w:t xml:space="preserve">. 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определении перечня информации (материалов), предоставляемой акционерам Общества при подготовке к проведению внеочередного общего собрания акционеров и порядка ознакомления акционеров с указанной информацией.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A2EF2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8</w:t>
            </w:r>
            <w:r w:rsidRPr="00BA2EF2">
              <w:rPr>
                <w:rFonts w:eastAsia="Calibri"/>
                <w:b/>
                <w:u w:val="single"/>
              </w:rPr>
              <w:t>.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определении порядка сообщения акционерам Общества о проведении внеочередного общего собрания акционеров Общества, в том числе об утверждении формы и текста сообщения.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Вопрос 9</w:t>
            </w:r>
            <w:r w:rsidRPr="00BA2EF2">
              <w:rPr>
                <w:rFonts w:eastAsia="Calibri"/>
                <w:b/>
                <w:u w:val="single"/>
              </w:rPr>
              <w:t>.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 xml:space="preserve">Об определении даты направления бюллетеней для голосования лицам, имеющим право на участие во внеочередном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A2EF2">
              <w:rPr>
                <w:rFonts w:eastAsia="Calibri"/>
                <w:b/>
                <w:u w:val="single"/>
              </w:rPr>
              <w:t>Вопрос 1</w:t>
            </w:r>
            <w:r>
              <w:rPr>
                <w:rFonts w:eastAsia="Calibri"/>
                <w:b/>
                <w:u w:val="single"/>
              </w:rPr>
              <w:t>0</w:t>
            </w:r>
            <w:r w:rsidRPr="00BA2EF2">
              <w:rPr>
                <w:rFonts w:eastAsia="Calibri"/>
                <w:b/>
                <w:u w:val="single"/>
              </w:rPr>
              <w:t xml:space="preserve">.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 xml:space="preserve">Об утверждении формы и текста бюллетеней для голосования на внеочередном общем собрании акционеров Общества. 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A2EF2">
              <w:rPr>
                <w:rFonts w:eastAsia="Calibri"/>
                <w:b/>
                <w:u w:val="single"/>
              </w:rPr>
              <w:t>Вопрос 1</w:t>
            </w:r>
            <w:r>
              <w:rPr>
                <w:rFonts w:eastAsia="Calibri"/>
                <w:b/>
                <w:u w:val="single"/>
              </w:rPr>
              <w:t>1</w:t>
            </w:r>
            <w:r w:rsidRPr="00BA2EF2">
              <w:rPr>
                <w:rFonts w:eastAsia="Calibri"/>
                <w:b/>
                <w:u w:val="single"/>
              </w:rPr>
              <w:t xml:space="preserve">.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утверждении проектов решений внеочередного общего собрания акционеров Общества.</w:t>
            </w: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A2EF2">
              <w:rPr>
                <w:rFonts w:eastAsia="Calibri"/>
                <w:b/>
                <w:u w:val="single"/>
              </w:rPr>
              <w:t>Вопрос 1</w:t>
            </w:r>
            <w:r>
              <w:rPr>
                <w:rFonts w:eastAsia="Calibri"/>
                <w:b/>
                <w:u w:val="single"/>
              </w:rPr>
              <w:t>2</w:t>
            </w:r>
            <w:r w:rsidRPr="00BA2EF2">
              <w:rPr>
                <w:rFonts w:eastAsia="Calibri"/>
                <w:b/>
                <w:u w:val="single"/>
              </w:rPr>
              <w:t xml:space="preserve">. 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избрании секретаря внеочередного общего собрания акционеров Общества.</w:t>
            </w:r>
          </w:p>
          <w:p w:rsidR="00874AE6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874AE6" w:rsidRPr="00BA2EF2" w:rsidRDefault="00874AE6" w:rsidP="00874AE6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bookmarkStart w:id="0" w:name="_GoBack"/>
            <w:bookmarkEnd w:id="0"/>
            <w:r>
              <w:rPr>
                <w:rFonts w:eastAsia="Calibri"/>
                <w:b/>
                <w:u w:val="single"/>
              </w:rPr>
              <w:t>Вопрос 13</w:t>
            </w:r>
            <w:r w:rsidRPr="00BA2EF2">
              <w:rPr>
                <w:rFonts w:eastAsia="Calibri"/>
                <w:b/>
                <w:u w:val="single"/>
              </w:rPr>
              <w:t xml:space="preserve">.  </w:t>
            </w:r>
          </w:p>
          <w:p w:rsidR="00874AE6" w:rsidRPr="00BA2EF2" w:rsidRDefault="00874AE6" w:rsidP="00874AE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BA2EF2">
              <w:rPr>
                <w:rFonts w:ascii="Times New Roman" w:hAnsi="Times New Roman"/>
              </w:rPr>
              <w:t>Об увеличении уставного капитала Общества путем размещения дополнительных акций посредством открытой подписки.</w:t>
            </w:r>
          </w:p>
          <w:p w:rsidR="00403474" w:rsidRPr="0032757E" w:rsidRDefault="00403474" w:rsidP="001504C0">
            <w:pPr>
              <w:autoSpaceDE/>
              <w:autoSpaceDN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  <w:p w:rsidR="001504C0" w:rsidRPr="0032757E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32757E">
              <w:rPr>
                <w:sz w:val="22"/>
                <w:szCs w:val="22"/>
              </w:rPr>
              <w:t>: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- </w:t>
            </w:r>
            <w:r w:rsidRPr="0032757E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32757E">
              <w:rPr>
                <w:sz w:val="22"/>
                <w:szCs w:val="22"/>
              </w:rPr>
              <w:t>RU000A0JR514</w:t>
            </w:r>
          </w:p>
          <w:p w:rsidR="005C589D" w:rsidRPr="0032757E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right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0401DD" w:rsidP="00534615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</w:t>
            </w:r>
            <w:r w:rsidR="00874AE6">
              <w:rPr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874AE6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right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874AE6">
            <w:pPr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</w:t>
            </w:r>
            <w:r w:rsidR="00874AE6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21DFF"/>
    <w:rsid w:val="006431D0"/>
    <w:rsid w:val="006652B3"/>
    <w:rsid w:val="00683C03"/>
    <w:rsid w:val="00705F52"/>
    <w:rsid w:val="00751062"/>
    <w:rsid w:val="00874AE6"/>
    <w:rsid w:val="008D052A"/>
    <w:rsid w:val="008D33EF"/>
    <w:rsid w:val="009D2465"/>
    <w:rsid w:val="00A24C65"/>
    <w:rsid w:val="00B00901"/>
    <w:rsid w:val="00B10831"/>
    <w:rsid w:val="00C22078"/>
    <w:rsid w:val="00C817AC"/>
    <w:rsid w:val="00D66544"/>
    <w:rsid w:val="00E136B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6883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2023-10-20T09:35:00Z</dcterms:created>
  <dcterms:modified xsi:type="dcterms:W3CDTF">2024-01-30T10:32:00Z</dcterms:modified>
</cp:coreProperties>
</file>