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F14" w:rsidRPr="00F96F14" w:rsidRDefault="00F96F14" w:rsidP="007F038E">
      <w:pPr>
        <w:autoSpaceDE w:val="0"/>
        <w:autoSpaceDN w:val="0"/>
        <w:spacing w:after="0" w:line="240" w:lineRule="auto"/>
        <w:ind w:firstLine="540"/>
        <w:jc w:val="center"/>
        <w:rPr>
          <w:rFonts w:ascii="Times New Roman" w:hAnsi="Times New Roman" w:cs="Times New Roman"/>
          <w:b/>
          <w:color w:val="22272F"/>
          <w:sz w:val="24"/>
          <w:szCs w:val="24"/>
          <w:shd w:val="clear" w:color="auto" w:fill="FFFFFF"/>
        </w:rPr>
      </w:pPr>
      <w:r w:rsidRPr="00F96F14">
        <w:rPr>
          <w:rFonts w:ascii="Times New Roman" w:hAnsi="Times New Roman" w:cs="Times New Roman"/>
          <w:b/>
          <w:color w:val="22272F"/>
          <w:sz w:val="24"/>
          <w:szCs w:val="24"/>
          <w:shd w:val="clear" w:color="auto" w:fill="FFFFFF"/>
        </w:rPr>
        <w:t xml:space="preserve">Сообщение о существенном факте </w:t>
      </w:r>
    </w:p>
    <w:p w:rsidR="00F96F14" w:rsidRPr="00F96F14" w:rsidRDefault="00F96F14" w:rsidP="007F038E">
      <w:pPr>
        <w:autoSpaceDE w:val="0"/>
        <w:autoSpaceDN w:val="0"/>
        <w:spacing w:after="0" w:line="240" w:lineRule="auto"/>
        <w:ind w:firstLine="540"/>
        <w:jc w:val="center"/>
        <w:rPr>
          <w:rFonts w:ascii="Times New Roman" w:eastAsia="Calibri" w:hAnsi="Times New Roman" w:cs="Times New Roman"/>
          <w:b/>
          <w:sz w:val="24"/>
          <w:szCs w:val="24"/>
          <w:lang w:eastAsia="ru-RU"/>
        </w:rPr>
      </w:pPr>
      <w:r w:rsidRPr="00F96F14">
        <w:rPr>
          <w:rFonts w:ascii="Times New Roman" w:hAnsi="Times New Roman" w:cs="Times New Roman"/>
          <w:b/>
          <w:color w:val="22272F"/>
          <w:sz w:val="24"/>
          <w:szCs w:val="24"/>
          <w:shd w:val="clear" w:color="auto" w:fill="FFFFFF"/>
        </w:rPr>
        <w:t>«О дате, на которую определяются (фиксируются) лица, имеющие право на осуществление прав по ценным бумагам эмитента»</w:t>
      </w:r>
      <w:r w:rsidRPr="00F96F14">
        <w:rPr>
          <w:rFonts w:ascii="Times New Roman" w:eastAsia="Calibri" w:hAnsi="Times New Roman" w:cs="Times New Roman"/>
          <w:b/>
          <w:sz w:val="24"/>
          <w:szCs w:val="24"/>
          <w:lang w:eastAsia="ru-RU"/>
        </w:rPr>
        <w:t xml:space="preserve"> </w:t>
      </w:r>
    </w:p>
    <w:p w:rsidR="00F96F14" w:rsidRPr="00F96F14" w:rsidRDefault="00F96F14" w:rsidP="00F96F14">
      <w:pPr>
        <w:pStyle w:val="a3"/>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F96F14" w:rsidRPr="00F96F14" w:rsidTr="00322F10">
        <w:trPr>
          <w:cantSplit/>
        </w:trPr>
        <w:tc>
          <w:tcPr>
            <w:tcW w:w="9979" w:type="dxa"/>
            <w:gridSpan w:val="2"/>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 Общие сведения</w:t>
            </w:r>
          </w:p>
        </w:tc>
      </w:tr>
      <w:tr w:rsidR="00F96F14" w:rsidRPr="00F96F14" w:rsidTr="00322F10">
        <w:tc>
          <w:tcPr>
            <w:tcW w:w="4933"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1.1. Полное фирменное наименование эмитента (для некоммерческой организации – наименование)</w:t>
            </w:r>
          </w:p>
        </w:tc>
        <w:tc>
          <w:tcPr>
            <w:tcW w:w="5046"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 xml:space="preserve">Публичное акционерное общество «Фармсинтез» </w:t>
            </w:r>
            <w:r w:rsidRPr="00F96F14">
              <w:rPr>
                <w:rFonts w:ascii="Times New Roman" w:hAnsi="Times New Roman" w:cs="Times New Roman"/>
              </w:rPr>
              <w:br/>
            </w:r>
          </w:p>
        </w:tc>
      </w:tr>
      <w:tr w:rsidR="00F96F14" w:rsidRPr="00F96F14" w:rsidTr="00322F10">
        <w:tc>
          <w:tcPr>
            <w:tcW w:w="4933"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1.2. Адрес эмитента, указанный в едином государственном реестре юридических лиц:</w:t>
            </w:r>
          </w:p>
          <w:p w:rsidR="00F96F14" w:rsidRPr="00F96F14" w:rsidRDefault="00F96F14" w:rsidP="00F96F14">
            <w:pPr>
              <w:pStyle w:val="a3"/>
              <w:rPr>
                <w:rFonts w:ascii="Times New Roman" w:hAnsi="Times New Roman" w:cs="Times New Roman"/>
              </w:rPr>
            </w:pPr>
          </w:p>
        </w:tc>
        <w:tc>
          <w:tcPr>
            <w:tcW w:w="5046"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188663, Ленинградская обл., Всеволожский район, пос. Кузьмоловский, д. СТАНЦИЯ КАПИТОЛОВО 134 литера 1</w:t>
            </w:r>
          </w:p>
        </w:tc>
      </w:tr>
      <w:tr w:rsidR="00F96F14" w:rsidRPr="00F96F14" w:rsidTr="00322F10">
        <w:tc>
          <w:tcPr>
            <w:tcW w:w="4933"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1.3. ОГРН эмитента</w:t>
            </w:r>
          </w:p>
        </w:tc>
        <w:tc>
          <w:tcPr>
            <w:tcW w:w="5046"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1034700559189</w:t>
            </w:r>
          </w:p>
        </w:tc>
      </w:tr>
      <w:tr w:rsidR="00F96F14" w:rsidRPr="00F96F14" w:rsidTr="00322F10">
        <w:tc>
          <w:tcPr>
            <w:tcW w:w="4933"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1.4. ИНН эмитента</w:t>
            </w:r>
          </w:p>
        </w:tc>
        <w:tc>
          <w:tcPr>
            <w:tcW w:w="5046"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7801075160</w:t>
            </w:r>
          </w:p>
        </w:tc>
      </w:tr>
      <w:tr w:rsidR="00F96F14" w:rsidRPr="00F96F14" w:rsidTr="00322F10">
        <w:tc>
          <w:tcPr>
            <w:tcW w:w="4933"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1.5. Уникальный код эмитента, присвоенный регистрирующим органом</w:t>
            </w:r>
          </w:p>
        </w:tc>
        <w:tc>
          <w:tcPr>
            <w:tcW w:w="5046"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09669-J</w:t>
            </w:r>
          </w:p>
        </w:tc>
      </w:tr>
      <w:tr w:rsidR="00F96F14" w:rsidRPr="00F96F14" w:rsidTr="00322F10">
        <w:tc>
          <w:tcPr>
            <w:tcW w:w="4933"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1.6. Адрес страницы в сети Интернет, используемой эмитентом для раскрытия информации</w:t>
            </w:r>
          </w:p>
        </w:tc>
        <w:tc>
          <w:tcPr>
            <w:tcW w:w="5046" w:type="dxa"/>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http://www.pharmsynthez.com/,</w:t>
            </w:r>
          </w:p>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 xml:space="preserve"> http://www.e-disclosure.ru/portal/company.aspx?id=4378</w:t>
            </w:r>
          </w:p>
        </w:tc>
      </w:tr>
      <w:tr w:rsidR="00F96F14" w:rsidRPr="00F96F14" w:rsidTr="00322F10">
        <w:tc>
          <w:tcPr>
            <w:tcW w:w="4933" w:type="dxa"/>
            <w:tcBorders>
              <w:top w:val="single" w:sz="4" w:space="0" w:color="auto"/>
              <w:left w:val="single" w:sz="4" w:space="0" w:color="auto"/>
              <w:bottom w:val="single" w:sz="4" w:space="0" w:color="auto"/>
              <w:right w:val="single" w:sz="4" w:space="0" w:color="auto"/>
            </w:tcBorders>
          </w:tcPr>
          <w:p w:rsidR="00F96F14" w:rsidRPr="00F96F14" w:rsidRDefault="00F96F14" w:rsidP="00F96F14">
            <w:pPr>
              <w:pStyle w:val="a3"/>
              <w:rPr>
                <w:rFonts w:ascii="Times New Roman" w:hAnsi="Times New Roman" w:cs="Times New Roman"/>
              </w:rPr>
            </w:pPr>
            <w:r w:rsidRPr="00F96F14">
              <w:rPr>
                <w:rFonts w:ascii="Times New Roman" w:hAnsi="Times New Roman" w:cs="Times New Roman"/>
              </w:rPr>
              <w:t>1.7. Дата наступления события (существенного факта), о котором составлено сообщение:</w:t>
            </w:r>
          </w:p>
        </w:tc>
        <w:tc>
          <w:tcPr>
            <w:tcW w:w="5046" w:type="dxa"/>
            <w:tcBorders>
              <w:top w:val="single" w:sz="4" w:space="0" w:color="auto"/>
              <w:left w:val="single" w:sz="4" w:space="0" w:color="auto"/>
              <w:bottom w:val="single" w:sz="4" w:space="0" w:color="auto"/>
              <w:right w:val="single" w:sz="4" w:space="0" w:color="auto"/>
            </w:tcBorders>
          </w:tcPr>
          <w:p w:rsidR="00F96F14" w:rsidRPr="00F96F14" w:rsidRDefault="00F96F14" w:rsidP="00E7011E">
            <w:pPr>
              <w:pStyle w:val="a3"/>
              <w:rPr>
                <w:rFonts w:ascii="Times New Roman" w:hAnsi="Times New Roman" w:cs="Times New Roman"/>
              </w:rPr>
            </w:pPr>
            <w:r w:rsidRPr="00F96F14">
              <w:rPr>
                <w:rFonts w:ascii="Times New Roman" w:hAnsi="Times New Roman" w:cs="Times New Roman"/>
              </w:rPr>
              <w:t>1</w:t>
            </w:r>
            <w:r w:rsidR="00E7011E">
              <w:rPr>
                <w:rFonts w:ascii="Times New Roman" w:hAnsi="Times New Roman" w:cs="Times New Roman"/>
              </w:rPr>
              <w:t>8</w:t>
            </w:r>
            <w:r w:rsidRPr="00F96F14">
              <w:rPr>
                <w:rFonts w:ascii="Times New Roman" w:hAnsi="Times New Roman" w:cs="Times New Roman"/>
              </w:rPr>
              <w:t>/11/2021</w:t>
            </w:r>
          </w:p>
        </w:tc>
      </w:tr>
    </w:tbl>
    <w:p w:rsidR="007F038E" w:rsidRPr="007F038E" w:rsidRDefault="007F038E" w:rsidP="00F96F14">
      <w:pPr>
        <w:pStyle w:val="4"/>
        <w:shd w:val="clear" w:color="auto" w:fill="FFFFFF"/>
        <w:spacing w:before="60" w:after="30"/>
        <w:jc w:val="center"/>
        <w:rPr>
          <w:rFonts w:ascii="Times New Roman" w:eastAsia="Calibri"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4"/>
      </w:tblGrid>
      <w:tr w:rsidR="007F038E" w:rsidRPr="007F038E" w:rsidTr="00E50B09">
        <w:tc>
          <w:tcPr>
            <w:tcW w:w="10234" w:type="dxa"/>
          </w:tcPr>
          <w:p w:rsidR="007F038E" w:rsidRPr="007F038E" w:rsidRDefault="007F038E" w:rsidP="007F038E">
            <w:pPr>
              <w:autoSpaceDE w:val="0"/>
              <w:autoSpaceDN w:val="0"/>
              <w:spacing w:after="0" w:line="240" w:lineRule="auto"/>
              <w:ind w:left="57" w:right="57"/>
              <w:jc w:val="center"/>
              <w:rPr>
                <w:rFonts w:ascii="Times New Roman" w:eastAsia="Calibri" w:hAnsi="Times New Roman" w:cs="Times New Roman"/>
                <w:lang w:eastAsia="ru-RU"/>
              </w:rPr>
            </w:pPr>
            <w:r w:rsidRPr="007F038E">
              <w:rPr>
                <w:rFonts w:ascii="Times New Roman" w:eastAsia="Calibri" w:hAnsi="Times New Roman" w:cs="Times New Roman"/>
                <w:lang w:eastAsia="ru-RU"/>
              </w:rPr>
              <w:t>2. Содержание сообщения</w:t>
            </w:r>
          </w:p>
        </w:tc>
      </w:tr>
      <w:tr w:rsidR="007F038E" w:rsidRPr="007F038E" w:rsidTr="00E50B09">
        <w:tc>
          <w:tcPr>
            <w:tcW w:w="10234" w:type="dxa"/>
          </w:tcPr>
          <w:p w:rsidR="00F96F14" w:rsidRDefault="007F038E" w:rsidP="00F96F14">
            <w:pPr>
              <w:pStyle w:val="a3"/>
              <w:ind w:left="112" w:right="151"/>
              <w:jc w:val="both"/>
              <w:rPr>
                <w:rFonts w:ascii="Times New Roman" w:hAnsi="Times New Roman" w:cs="Times New Roman"/>
              </w:rPr>
            </w:pPr>
            <w:r w:rsidRPr="00F96F14">
              <w:rPr>
                <w:rFonts w:ascii="Times New Roman" w:hAnsi="Times New Roman" w:cs="Times New Roman"/>
              </w:rPr>
              <w:t xml:space="preserve">2.1. </w:t>
            </w:r>
            <w:r w:rsidR="00F96F14" w:rsidRPr="00F96F14">
              <w:rPr>
                <w:rFonts w:ascii="Times New Roman" w:hAnsi="Times New Roman" w:cs="Times New Roman"/>
              </w:rPr>
              <w:t>вид, категория (тип), серия (при наличии) и иные идентификационные признаки ценных бумаг эмитента, указанные в решении о выпуске таких ценных бумаг, в отношении которых устанавливается дата, на которую определяются (фиксируются) лица, имеющие право на осуществление прав по ним</w:t>
            </w:r>
            <w:r w:rsidR="00F96F14">
              <w:rPr>
                <w:rFonts w:ascii="Times New Roman" w:hAnsi="Times New Roman" w:cs="Times New Roman"/>
              </w:rPr>
              <w:t>:</w:t>
            </w:r>
          </w:p>
          <w:p w:rsidR="000F27D1" w:rsidRDefault="000F27D1" w:rsidP="000F27D1">
            <w:pPr>
              <w:pStyle w:val="a3"/>
              <w:ind w:left="78" w:right="283"/>
              <w:jc w:val="both"/>
              <w:rPr>
                <w:rFonts w:ascii="Times New Roman" w:hAnsi="Times New Roman" w:cs="Times New Roman"/>
                <w:b/>
                <w:sz w:val="24"/>
                <w:szCs w:val="24"/>
              </w:rPr>
            </w:pPr>
            <w:r>
              <w:rPr>
                <w:rFonts w:ascii="Times New Roman" w:hAnsi="Times New Roman" w:cs="Times New Roman"/>
                <w:sz w:val="24"/>
                <w:szCs w:val="24"/>
              </w:rPr>
              <w:t xml:space="preserve">- </w:t>
            </w:r>
            <w:r w:rsidRPr="00AD23B0">
              <w:rPr>
                <w:rFonts w:ascii="Times New Roman" w:hAnsi="Times New Roman" w:cs="Times New Roman"/>
                <w:b/>
                <w:sz w:val="24"/>
                <w:szCs w:val="24"/>
              </w:rPr>
              <w:t>акции обыкновенные именные бездокументарные</w:t>
            </w:r>
          </w:p>
          <w:p w:rsidR="000F27D1" w:rsidRPr="00AD23B0" w:rsidRDefault="000F27D1" w:rsidP="000F27D1">
            <w:pPr>
              <w:pStyle w:val="a3"/>
              <w:ind w:left="78" w:right="283"/>
              <w:jc w:val="both"/>
              <w:rPr>
                <w:rFonts w:ascii="Times New Roman" w:hAnsi="Times New Roman" w:cs="Times New Roman"/>
                <w:b/>
                <w:sz w:val="24"/>
                <w:szCs w:val="24"/>
              </w:rPr>
            </w:pPr>
            <w:r w:rsidRPr="00AD23B0">
              <w:rPr>
                <w:rFonts w:ascii="Times New Roman" w:hAnsi="Times New Roman" w:cs="Times New Roman"/>
                <w:b/>
                <w:sz w:val="24"/>
                <w:szCs w:val="24"/>
              </w:rPr>
              <w:t>- Государственный регистрационный номер выпуска: 1-02-09669-J</w:t>
            </w:r>
          </w:p>
          <w:p w:rsidR="000F27D1" w:rsidRDefault="000F27D1" w:rsidP="000F27D1">
            <w:pPr>
              <w:pStyle w:val="a3"/>
              <w:ind w:left="78" w:right="283"/>
              <w:jc w:val="both"/>
              <w:rPr>
                <w:rFonts w:ascii="Times New Roman" w:hAnsi="Times New Roman" w:cs="Times New Roman"/>
                <w:b/>
                <w:sz w:val="24"/>
                <w:szCs w:val="24"/>
              </w:rPr>
            </w:pPr>
            <w:r w:rsidRPr="00AD23B0">
              <w:rPr>
                <w:rFonts w:ascii="Times New Roman" w:hAnsi="Times New Roman" w:cs="Times New Roman"/>
                <w:b/>
                <w:sz w:val="24"/>
                <w:szCs w:val="24"/>
              </w:rPr>
              <w:t>- Дата государственной регистрации: 09.08.2004 г.</w:t>
            </w:r>
          </w:p>
          <w:p w:rsidR="000F27D1" w:rsidRPr="00F96F14" w:rsidRDefault="000F27D1" w:rsidP="000F27D1">
            <w:pPr>
              <w:pStyle w:val="a3"/>
              <w:ind w:left="112" w:right="151"/>
              <w:jc w:val="both"/>
              <w:rPr>
                <w:rFonts w:ascii="Times New Roman" w:hAnsi="Times New Roman" w:cs="Times New Roman"/>
              </w:rPr>
            </w:pPr>
            <w:r w:rsidRPr="00AD23B0">
              <w:rPr>
                <w:rFonts w:ascii="Times New Roman" w:hAnsi="Times New Roman" w:cs="Times New Roman"/>
                <w:b/>
                <w:sz w:val="24"/>
                <w:szCs w:val="24"/>
              </w:rPr>
              <w:t>- международный код (номер) идентификации ценных бумаг (ISIN) – RU000A0JWDP1</w:t>
            </w:r>
          </w:p>
          <w:p w:rsidR="008D2389" w:rsidRPr="00F96F14" w:rsidRDefault="007F038E" w:rsidP="00F96F14">
            <w:pPr>
              <w:pStyle w:val="a3"/>
              <w:ind w:left="112" w:right="151"/>
              <w:jc w:val="both"/>
              <w:rPr>
                <w:rFonts w:ascii="Times New Roman" w:hAnsi="Times New Roman" w:cs="Times New Roman"/>
                <w:b/>
              </w:rPr>
            </w:pPr>
            <w:r w:rsidRPr="00F96F14">
              <w:rPr>
                <w:rFonts w:ascii="Times New Roman" w:hAnsi="Times New Roman" w:cs="Times New Roman"/>
              </w:rPr>
              <w:t xml:space="preserve"> 2.2. </w:t>
            </w:r>
            <w:r w:rsidR="00F96F14" w:rsidRPr="00F96F14">
              <w:rPr>
                <w:rFonts w:ascii="Times New Roman" w:hAnsi="Times New Roman" w:cs="Times New Roman"/>
              </w:rPr>
              <w:t>права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r w:rsidR="005F3A8F" w:rsidRPr="00F96F14">
              <w:rPr>
                <w:rFonts w:ascii="Times New Roman" w:hAnsi="Times New Roman" w:cs="Times New Roman"/>
              </w:rPr>
              <w:t xml:space="preserve">: </w:t>
            </w:r>
            <w:r w:rsidR="008D2389" w:rsidRPr="00F96F14">
              <w:rPr>
                <w:rFonts w:ascii="Times New Roman" w:hAnsi="Times New Roman" w:cs="Times New Roman"/>
                <w:b/>
              </w:rPr>
              <w:t>участвовать в общем собрании акционеров Общества с правом голоса по вопросам его компетенции.</w:t>
            </w:r>
          </w:p>
          <w:p w:rsidR="007F038E" w:rsidRPr="00F96F14" w:rsidRDefault="007F038E" w:rsidP="00F96F14">
            <w:pPr>
              <w:pStyle w:val="a3"/>
              <w:ind w:left="112" w:right="151"/>
              <w:jc w:val="both"/>
              <w:rPr>
                <w:rFonts w:ascii="Times New Roman" w:hAnsi="Times New Roman" w:cs="Times New Roman"/>
              </w:rPr>
            </w:pPr>
            <w:r w:rsidRPr="00F96F14">
              <w:rPr>
                <w:rFonts w:ascii="Times New Roman" w:hAnsi="Times New Roman" w:cs="Times New Roman"/>
              </w:rPr>
              <w:t xml:space="preserve">2.3. </w:t>
            </w:r>
            <w:r w:rsidR="00F96F14" w:rsidRPr="00F96F14">
              <w:rPr>
                <w:rFonts w:ascii="Times New Roman" w:hAnsi="Times New Roman" w:cs="Times New Roman"/>
              </w:rPr>
              <w:t>дата, на которую определяются (фиксируются) лица, имеющие право на осуществление прав по ценным бумагам эмитента</w:t>
            </w:r>
            <w:r w:rsidR="005F3A8F" w:rsidRPr="00F96F14">
              <w:rPr>
                <w:rFonts w:ascii="Times New Roman" w:hAnsi="Times New Roman" w:cs="Times New Roman"/>
              </w:rPr>
              <w:t xml:space="preserve">: </w:t>
            </w:r>
            <w:r w:rsidR="00F96F14" w:rsidRPr="00F96F14">
              <w:rPr>
                <w:rFonts w:ascii="Times New Roman" w:hAnsi="Times New Roman" w:cs="Times New Roman"/>
                <w:b/>
              </w:rPr>
              <w:t>26 ноября</w:t>
            </w:r>
            <w:r w:rsidR="00F02612" w:rsidRPr="00F96F14">
              <w:rPr>
                <w:rFonts w:ascii="Times New Roman" w:hAnsi="Times New Roman" w:cs="Times New Roman"/>
                <w:b/>
              </w:rPr>
              <w:t xml:space="preserve"> 2021</w:t>
            </w:r>
            <w:r w:rsidR="005F3A8F" w:rsidRPr="00F96F14">
              <w:rPr>
                <w:rFonts w:ascii="Times New Roman" w:hAnsi="Times New Roman" w:cs="Times New Roman"/>
                <w:b/>
              </w:rPr>
              <w:t xml:space="preserve"> </w:t>
            </w:r>
            <w:r w:rsidRPr="00F96F14">
              <w:rPr>
                <w:rFonts w:ascii="Times New Roman" w:hAnsi="Times New Roman" w:cs="Times New Roman"/>
                <w:b/>
              </w:rPr>
              <w:t>г.</w:t>
            </w:r>
            <w:r w:rsidRPr="00F96F14">
              <w:rPr>
                <w:rFonts w:ascii="Times New Roman" w:hAnsi="Times New Roman" w:cs="Times New Roman"/>
              </w:rPr>
              <w:t> </w:t>
            </w:r>
          </w:p>
          <w:p w:rsidR="007F038E" w:rsidRPr="007F038E" w:rsidRDefault="007F038E" w:rsidP="00E7011E">
            <w:pPr>
              <w:pStyle w:val="a3"/>
              <w:ind w:left="112" w:right="151"/>
              <w:jc w:val="both"/>
              <w:rPr>
                <w:rFonts w:ascii="Times New Roman" w:eastAsia="Times New Roman" w:hAnsi="Times New Roman" w:cs="Times New Roman"/>
                <w:b/>
                <w:i/>
                <w:color w:val="000000"/>
                <w:lang w:eastAsia="ru-RU"/>
              </w:rPr>
            </w:pPr>
            <w:r w:rsidRPr="00F96F14">
              <w:rPr>
                <w:rFonts w:ascii="Times New Roman" w:hAnsi="Times New Roman" w:cs="Times New Roman"/>
              </w:rPr>
              <w:t xml:space="preserve">2.4. </w:t>
            </w:r>
            <w:r w:rsidR="00F96F14" w:rsidRPr="00F96F14">
              <w:rPr>
                <w:rFonts w:ascii="Times New Roman" w:hAnsi="Times New Roman" w:cs="Times New Roman"/>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F96F14">
              <w:rPr>
                <w:rFonts w:ascii="Times New Roman" w:hAnsi="Times New Roman" w:cs="Times New Roman"/>
              </w:rPr>
              <w:t>:</w:t>
            </w:r>
            <w:r w:rsidR="00F96F14" w:rsidRPr="00F96F14">
              <w:rPr>
                <w:rFonts w:ascii="Times New Roman" w:hAnsi="Times New Roman" w:cs="Times New Roman"/>
              </w:rPr>
              <w:t xml:space="preserve"> </w:t>
            </w:r>
            <w:r w:rsidR="00AE4A1F">
              <w:rPr>
                <w:rFonts w:ascii="Times New Roman" w:hAnsi="Times New Roman" w:cs="Times New Roman"/>
                <w:b/>
              </w:rPr>
              <w:t xml:space="preserve">протокол заседания Совета директоров от </w:t>
            </w:r>
            <w:r w:rsidR="00F96F14" w:rsidRPr="00F96F14">
              <w:rPr>
                <w:rFonts w:ascii="Times New Roman" w:hAnsi="Times New Roman" w:cs="Times New Roman"/>
                <w:b/>
              </w:rPr>
              <w:t>1</w:t>
            </w:r>
            <w:r w:rsidR="00E7011E">
              <w:rPr>
                <w:rFonts w:ascii="Times New Roman" w:hAnsi="Times New Roman" w:cs="Times New Roman"/>
                <w:b/>
              </w:rPr>
              <w:t>7</w:t>
            </w:r>
            <w:r w:rsidR="00F96F14" w:rsidRPr="00F96F14">
              <w:rPr>
                <w:rFonts w:ascii="Times New Roman" w:hAnsi="Times New Roman" w:cs="Times New Roman"/>
                <w:b/>
              </w:rPr>
              <w:t>.11.2021</w:t>
            </w:r>
            <w:r w:rsidR="00E7011E">
              <w:rPr>
                <w:rFonts w:ascii="Times New Roman" w:hAnsi="Times New Roman" w:cs="Times New Roman"/>
                <w:b/>
              </w:rPr>
              <w:t xml:space="preserve"> </w:t>
            </w:r>
            <w:r w:rsidR="00AE4A1F">
              <w:rPr>
                <w:rFonts w:ascii="Times New Roman" w:hAnsi="Times New Roman" w:cs="Times New Roman"/>
                <w:b/>
              </w:rPr>
              <w:t xml:space="preserve">№ </w:t>
            </w:r>
            <w:r w:rsidRPr="00F96F14">
              <w:rPr>
                <w:rFonts w:ascii="Times New Roman" w:hAnsi="Times New Roman" w:cs="Times New Roman"/>
                <w:b/>
              </w:rPr>
              <w:t>б/н</w:t>
            </w:r>
            <w:r w:rsidR="00AE4A1F">
              <w:rPr>
                <w:rFonts w:ascii="Times New Roman" w:hAnsi="Times New Roman" w:cs="Times New Roman"/>
              </w:rPr>
              <w:t>.</w:t>
            </w:r>
          </w:p>
        </w:tc>
      </w:tr>
    </w:tbl>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64"/>
        <w:gridCol w:w="1559"/>
        <w:gridCol w:w="2515"/>
        <w:gridCol w:w="1843"/>
        <w:gridCol w:w="142"/>
        <w:gridCol w:w="2268"/>
      </w:tblGrid>
      <w:tr w:rsidR="007F038E" w:rsidRPr="007F038E" w:rsidTr="00E50B09">
        <w:tc>
          <w:tcPr>
            <w:tcW w:w="10234" w:type="dxa"/>
            <w:gridSpan w:val="7"/>
          </w:tcPr>
          <w:p w:rsidR="007F038E" w:rsidRPr="007F038E" w:rsidRDefault="007F038E" w:rsidP="005F3A8F">
            <w:pPr>
              <w:autoSpaceDE w:val="0"/>
              <w:autoSpaceDN w:val="0"/>
              <w:spacing w:after="0" w:line="240" w:lineRule="auto"/>
              <w:rPr>
                <w:rFonts w:ascii="Times New Roman" w:eastAsia="Calibri" w:hAnsi="Times New Roman" w:cs="Times New Roman"/>
                <w:lang w:eastAsia="ru-RU"/>
              </w:rPr>
            </w:pPr>
            <w:r w:rsidRPr="007F038E">
              <w:rPr>
                <w:rFonts w:ascii="Times New Roman" w:eastAsia="Calibri" w:hAnsi="Times New Roman" w:cs="Times New Roman"/>
                <w:lang w:eastAsia="ru-RU"/>
              </w:rPr>
              <w:t>3. Подпись</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8"/>
        </w:trPr>
        <w:tc>
          <w:tcPr>
            <w:tcW w:w="5981" w:type="dxa"/>
            <w:gridSpan w:val="4"/>
            <w:tcBorders>
              <w:top w:val="nil"/>
              <w:left w:val="single" w:sz="4" w:space="0" w:color="auto"/>
              <w:bottom w:val="nil"/>
              <w:right w:val="nil"/>
            </w:tcBorders>
          </w:tcPr>
          <w:p w:rsidR="007F038E" w:rsidRPr="007F038E" w:rsidRDefault="007F038E" w:rsidP="007F038E">
            <w:pPr>
              <w:autoSpaceDE w:val="0"/>
              <w:autoSpaceDN w:val="0"/>
              <w:spacing w:before="20"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 xml:space="preserve">3.1. Генеральный директор </w:t>
            </w:r>
          </w:p>
        </w:tc>
        <w:tc>
          <w:tcPr>
            <w:tcW w:w="1843" w:type="dxa"/>
            <w:tcBorders>
              <w:top w:val="nil"/>
              <w:left w:val="nil"/>
              <w:bottom w:val="single" w:sz="4" w:space="0" w:color="auto"/>
              <w:right w:val="nil"/>
            </w:tcBorders>
          </w:tcPr>
          <w:p w:rsidR="007F038E" w:rsidRPr="007F038E" w:rsidRDefault="002D243F" w:rsidP="007F038E">
            <w:pPr>
              <w:autoSpaceDE w:val="0"/>
              <w:autoSpaceDN w:val="0"/>
              <w:spacing w:before="20"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подпись</w:t>
            </w:r>
            <w:bookmarkStart w:id="0" w:name="_GoBack"/>
            <w:bookmarkEnd w:id="0"/>
          </w:p>
        </w:tc>
        <w:tc>
          <w:tcPr>
            <w:tcW w:w="142" w:type="dxa"/>
            <w:tcBorders>
              <w:top w:val="nil"/>
              <w:left w:val="nil"/>
              <w:bottom w:val="nil"/>
              <w:right w:val="nil"/>
            </w:tcBorders>
          </w:tcPr>
          <w:p w:rsidR="007F038E" w:rsidRPr="007F038E" w:rsidRDefault="007F038E" w:rsidP="007F038E">
            <w:pPr>
              <w:autoSpaceDE w:val="0"/>
              <w:autoSpaceDN w:val="0"/>
              <w:spacing w:before="20" w:after="0" w:line="240" w:lineRule="auto"/>
              <w:jc w:val="both"/>
              <w:rPr>
                <w:rFonts w:ascii="Times New Roman" w:eastAsia="Calibri" w:hAnsi="Times New Roman" w:cs="Times New Roman"/>
                <w:lang w:eastAsia="ru-RU"/>
              </w:rPr>
            </w:pPr>
          </w:p>
        </w:tc>
        <w:tc>
          <w:tcPr>
            <w:tcW w:w="2268" w:type="dxa"/>
            <w:tcBorders>
              <w:top w:val="nil"/>
              <w:left w:val="nil"/>
              <w:bottom w:val="nil"/>
              <w:right w:val="single" w:sz="4" w:space="0" w:color="auto"/>
            </w:tcBorders>
          </w:tcPr>
          <w:p w:rsidR="007F038E" w:rsidRPr="007F038E" w:rsidRDefault="006465F0" w:rsidP="006465F0">
            <w:pPr>
              <w:autoSpaceDE w:val="0"/>
              <w:autoSpaceDN w:val="0"/>
              <w:spacing w:before="20"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Е.А. Прилежаев</w:t>
            </w:r>
          </w:p>
        </w:tc>
      </w:tr>
      <w:tr w:rsidR="007F038E" w:rsidRPr="007F038E" w:rsidTr="00E5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0"/>
        </w:trPr>
        <w:tc>
          <w:tcPr>
            <w:tcW w:w="1243" w:type="dxa"/>
            <w:tcBorders>
              <w:top w:val="nil"/>
              <w:left w:val="single" w:sz="4" w:space="0" w:color="auto"/>
              <w:bottom w:val="nil"/>
              <w:right w:val="nil"/>
            </w:tcBorders>
            <w:vAlign w:val="bottom"/>
          </w:tcPr>
          <w:p w:rsidR="007F038E" w:rsidRPr="007F038E" w:rsidRDefault="007F038E" w:rsidP="007F038E">
            <w:pPr>
              <w:autoSpaceDE w:val="0"/>
              <w:autoSpaceDN w:val="0"/>
              <w:spacing w:after="0" w:line="240" w:lineRule="auto"/>
              <w:ind w:left="85"/>
              <w:jc w:val="both"/>
              <w:rPr>
                <w:rFonts w:ascii="Times New Roman" w:eastAsia="Calibri" w:hAnsi="Times New Roman" w:cs="Times New Roman"/>
                <w:lang w:eastAsia="ru-RU"/>
              </w:rPr>
            </w:pPr>
            <w:r w:rsidRPr="007F038E">
              <w:rPr>
                <w:rFonts w:ascii="Times New Roman" w:eastAsia="Calibri" w:hAnsi="Times New Roman" w:cs="Times New Roman"/>
                <w:lang w:eastAsia="ru-RU"/>
              </w:rPr>
              <w:t>3.2. Дата</w:t>
            </w:r>
          </w:p>
        </w:tc>
        <w:tc>
          <w:tcPr>
            <w:tcW w:w="664" w:type="dxa"/>
            <w:tcBorders>
              <w:top w:val="nil"/>
              <w:left w:val="nil"/>
              <w:right w:val="nil"/>
            </w:tcBorders>
            <w:vAlign w:val="bottom"/>
          </w:tcPr>
          <w:p w:rsidR="007F038E" w:rsidRPr="004C6337" w:rsidRDefault="007F038E" w:rsidP="00E7011E">
            <w:pPr>
              <w:autoSpaceDE w:val="0"/>
              <w:autoSpaceDN w:val="0"/>
              <w:spacing w:after="0" w:line="240" w:lineRule="auto"/>
              <w:jc w:val="both"/>
              <w:rPr>
                <w:rFonts w:ascii="Times New Roman" w:eastAsia="Calibri" w:hAnsi="Times New Roman" w:cs="Times New Roman"/>
                <w:lang w:eastAsia="ru-RU"/>
              </w:rPr>
            </w:pPr>
            <w:r w:rsidRPr="004C6337">
              <w:rPr>
                <w:rFonts w:ascii="Times New Roman" w:eastAsia="Calibri" w:hAnsi="Times New Roman" w:cs="Times New Roman"/>
                <w:lang w:eastAsia="ru-RU"/>
              </w:rPr>
              <w:t>«</w:t>
            </w:r>
            <w:r w:rsidR="00F96F14">
              <w:rPr>
                <w:rFonts w:ascii="Times New Roman" w:eastAsia="Calibri" w:hAnsi="Times New Roman" w:cs="Times New Roman"/>
                <w:lang w:eastAsia="ru-RU"/>
              </w:rPr>
              <w:t>1</w:t>
            </w:r>
            <w:r w:rsidR="00E7011E">
              <w:rPr>
                <w:rFonts w:ascii="Times New Roman" w:eastAsia="Calibri" w:hAnsi="Times New Roman" w:cs="Times New Roman"/>
                <w:lang w:eastAsia="ru-RU"/>
              </w:rPr>
              <w:t>8</w:t>
            </w:r>
            <w:r w:rsidR="005C3E23" w:rsidRPr="004C6337">
              <w:rPr>
                <w:rFonts w:ascii="Times New Roman" w:eastAsia="Calibri" w:hAnsi="Times New Roman" w:cs="Times New Roman"/>
                <w:lang w:val="en-US" w:eastAsia="ru-RU"/>
              </w:rPr>
              <w:t xml:space="preserve"> </w:t>
            </w:r>
            <w:r w:rsidRPr="004C6337">
              <w:rPr>
                <w:rFonts w:ascii="Times New Roman" w:eastAsia="Calibri" w:hAnsi="Times New Roman" w:cs="Times New Roman"/>
                <w:lang w:eastAsia="ru-RU"/>
              </w:rPr>
              <w:t>»</w:t>
            </w:r>
          </w:p>
        </w:tc>
        <w:tc>
          <w:tcPr>
            <w:tcW w:w="1559" w:type="dxa"/>
            <w:tcBorders>
              <w:top w:val="nil"/>
              <w:left w:val="nil"/>
              <w:right w:val="nil"/>
            </w:tcBorders>
            <w:vAlign w:val="bottom"/>
          </w:tcPr>
          <w:p w:rsidR="007F038E" w:rsidRPr="004C6337" w:rsidRDefault="00F96F14" w:rsidP="00F96F14">
            <w:pPr>
              <w:autoSpaceDE w:val="0"/>
              <w:autoSpaceDN w:val="0"/>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ноября</w:t>
            </w:r>
          </w:p>
        </w:tc>
        <w:tc>
          <w:tcPr>
            <w:tcW w:w="6768" w:type="dxa"/>
            <w:gridSpan w:val="4"/>
            <w:tcBorders>
              <w:top w:val="nil"/>
              <w:left w:val="nil"/>
              <w:bottom w:val="nil"/>
              <w:right w:val="single" w:sz="4" w:space="0" w:color="auto"/>
            </w:tcBorders>
            <w:vAlign w:val="bottom"/>
          </w:tcPr>
          <w:p w:rsidR="007F038E" w:rsidRPr="004C6337" w:rsidRDefault="007F038E" w:rsidP="00F02612">
            <w:pPr>
              <w:tabs>
                <w:tab w:val="left" w:pos="1219"/>
              </w:tabs>
              <w:autoSpaceDE w:val="0"/>
              <w:autoSpaceDN w:val="0"/>
              <w:spacing w:after="0" w:line="240" w:lineRule="auto"/>
              <w:ind w:left="77"/>
              <w:jc w:val="both"/>
              <w:rPr>
                <w:rFonts w:ascii="Times New Roman" w:eastAsia="Calibri" w:hAnsi="Times New Roman" w:cs="Times New Roman"/>
                <w:lang w:eastAsia="ru-RU"/>
              </w:rPr>
            </w:pPr>
            <w:r w:rsidRPr="004C6337">
              <w:rPr>
                <w:rFonts w:ascii="Times New Roman" w:eastAsia="Calibri" w:hAnsi="Times New Roman" w:cs="Times New Roman"/>
                <w:lang w:eastAsia="ru-RU"/>
              </w:rPr>
              <w:t>20</w:t>
            </w:r>
            <w:r w:rsidR="006465F0" w:rsidRPr="004C6337">
              <w:rPr>
                <w:rFonts w:ascii="Times New Roman" w:eastAsia="Calibri" w:hAnsi="Times New Roman" w:cs="Times New Roman"/>
                <w:lang w:eastAsia="ru-RU"/>
              </w:rPr>
              <w:t>2</w:t>
            </w:r>
            <w:r w:rsidR="00F02612">
              <w:rPr>
                <w:rFonts w:ascii="Times New Roman" w:eastAsia="Calibri" w:hAnsi="Times New Roman" w:cs="Times New Roman"/>
                <w:lang w:eastAsia="ru-RU"/>
              </w:rPr>
              <w:t>1</w:t>
            </w:r>
            <w:r w:rsidRPr="004C6337">
              <w:rPr>
                <w:rFonts w:ascii="Times New Roman" w:eastAsia="Calibri" w:hAnsi="Times New Roman" w:cs="Times New Roman"/>
                <w:lang w:eastAsia="ru-RU"/>
              </w:rPr>
              <w:t xml:space="preserve"> г.</w:t>
            </w:r>
          </w:p>
        </w:tc>
      </w:tr>
      <w:tr w:rsidR="007F038E" w:rsidRPr="007F038E" w:rsidTr="00E50B09">
        <w:tc>
          <w:tcPr>
            <w:tcW w:w="10234" w:type="dxa"/>
            <w:gridSpan w:val="7"/>
            <w:tcBorders>
              <w:top w:val="nil"/>
            </w:tcBorders>
          </w:tcPr>
          <w:p w:rsidR="007F038E" w:rsidRPr="007F038E" w:rsidRDefault="007F038E" w:rsidP="007F038E">
            <w:pPr>
              <w:autoSpaceDE w:val="0"/>
              <w:autoSpaceDN w:val="0"/>
              <w:spacing w:after="0" w:line="240" w:lineRule="auto"/>
              <w:jc w:val="both"/>
              <w:rPr>
                <w:rFonts w:ascii="Times New Roman" w:eastAsia="Calibri" w:hAnsi="Times New Roman" w:cs="Times New Roman"/>
                <w:lang w:eastAsia="ru-RU"/>
              </w:rPr>
            </w:pPr>
          </w:p>
        </w:tc>
      </w:tr>
    </w:tbl>
    <w:p w:rsidR="007F038E" w:rsidRPr="007F038E" w:rsidRDefault="007F038E" w:rsidP="007F038E">
      <w:pPr>
        <w:autoSpaceDE w:val="0"/>
        <w:autoSpaceDN w:val="0"/>
        <w:spacing w:after="0" w:line="240" w:lineRule="auto"/>
        <w:rPr>
          <w:rFonts w:ascii="Times New Roman" w:eastAsia="Calibri" w:hAnsi="Times New Roman" w:cs="Times New Roman"/>
          <w:lang w:eastAsia="ru-RU"/>
        </w:rPr>
      </w:pPr>
    </w:p>
    <w:sectPr w:rsidR="007F038E" w:rsidRPr="007F038E" w:rsidSect="005F60A6">
      <w:pgSz w:w="11906" w:h="16838"/>
      <w:pgMar w:top="851"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6C"/>
    <w:rsid w:val="00043069"/>
    <w:rsid w:val="000F27D1"/>
    <w:rsid w:val="002D243F"/>
    <w:rsid w:val="0038510C"/>
    <w:rsid w:val="004B309E"/>
    <w:rsid w:val="004C6337"/>
    <w:rsid w:val="0051486C"/>
    <w:rsid w:val="005620E0"/>
    <w:rsid w:val="005C3E23"/>
    <w:rsid w:val="005F3A8F"/>
    <w:rsid w:val="005F60A6"/>
    <w:rsid w:val="006465F0"/>
    <w:rsid w:val="00711425"/>
    <w:rsid w:val="0078117B"/>
    <w:rsid w:val="007F038E"/>
    <w:rsid w:val="008A76A6"/>
    <w:rsid w:val="008D2389"/>
    <w:rsid w:val="00A97626"/>
    <w:rsid w:val="00AE4A1F"/>
    <w:rsid w:val="00B96244"/>
    <w:rsid w:val="00D75504"/>
    <w:rsid w:val="00D80411"/>
    <w:rsid w:val="00E7011E"/>
    <w:rsid w:val="00F02612"/>
    <w:rsid w:val="00F96F14"/>
    <w:rsid w:val="00FC2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9ACCC"/>
  <w15:docId w15:val="{927F218D-C8E9-4D06-BE57-8D285C74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iPriority w:val="9"/>
    <w:unhideWhenUsed/>
    <w:qFormat/>
    <w:rsid w:val="007F03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F038E"/>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7F038E"/>
  </w:style>
  <w:style w:type="paragraph" w:styleId="a3">
    <w:name w:val="No Spacing"/>
    <w:uiPriority w:val="1"/>
    <w:qFormat/>
    <w:rsid w:val="00F96F14"/>
    <w:pPr>
      <w:spacing w:after="0" w:line="240" w:lineRule="auto"/>
    </w:pPr>
  </w:style>
  <w:style w:type="paragraph" w:customStyle="1" w:styleId="s1">
    <w:name w:val="s_1"/>
    <w:basedOn w:val="a"/>
    <w:rsid w:val="00F96F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0F27D1"/>
    <w:pPr>
      <w:spacing w:line="240" w:lineRule="auto"/>
    </w:pPr>
    <w:rPr>
      <w:sz w:val="20"/>
      <w:szCs w:val="20"/>
    </w:rPr>
  </w:style>
  <w:style w:type="character" w:customStyle="1" w:styleId="a5">
    <w:name w:val="Текст примечания Знак"/>
    <w:basedOn w:val="a0"/>
    <w:link w:val="a4"/>
    <w:uiPriority w:val="99"/>
    <w:semiHidden/>
    <w:rsid w:val="000F27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9675">
      <w:bodyDiv w:val="1"/>
      <w:marLeft w:val="0"/>
      <w:marRight w:val="0"/>
      <w:marTop w:val="0"/>
      <w:marBottom w:val="0"/>
      <w:divBdr>
        <w:top w:val="none" w:sz="0" w:space="0" w:color="auto"/>
        <w:left w:val="none" w:sz="0" w:space="0" w:color="auto"/>
        <w:bottom w:val="none" w:sz="0" w:space="0" w:color="auto"/>
        <w:right w:val="none" w:sz="0" w:space="0" w:color="auto"/>
      </w:divBdr>
    </w:div>
    <w:div w:id="20432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YKirillova</dc:creator>
  <cp:lastModifiedBy>Кириллова Юлия Евгеньевна</cp:lastModifiedBy>
  <cp:revision>10</cp:revision>
  <cp:lastPrinted>2019-05-27T08:49:00Z</cp:lastPrinted>
  <dcterms:created xsi:type="dcterms:W3CDTF">2021-11-17T10:04:00Z</dcterms:created>
  <dcterms:modified xsi:type="dcterms:W3CDTF">2021-11-18T11:23:00Z</dcterms:modified>
</cp:coreProperties>
</file>