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81" w:rsidRPr="00710D81" w:rsidRDefault="00710D81" w:rsidP="00710D81">
      <w:pPr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Сообщение о существенном факте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  <w:r w:rsidRPr="00710D81">
        <w:rPr>
          <w:rFonts w:ascii="Times New Roman" w:hAnsi="Times New Roman" w:cs="Times New Roman"/>
          <w:b/>
          <w:color w:val="000000"/>
          <w:shd w:val="clear" w:color="auto" w:fill="FFFFFF"/>
        </w:rPr>
        <w:t>«О созыве общего собрания участников (акционеров) эмитента»</w:t>
      </w:r>
      <w:r w:rsidRPr="00710D8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710D81">
        <w:rPr>
          <w:rFonts w:ascii="Times New Roman" w:hAnsi="Times New Roman" w:cs="Times New Roman"/>
          <w:b/>
          <w:color w:val="000000"/>
        </w:rPr>
        <w:br/>
      </w: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8"/>
        <w:gridCol w:w="4834"/>
      </w:tblGrid>
      <w:tr w:rsidR="00710D81" w:rsidRPr="00710D81" w:rsidTr="003D5BE4">
        <w:tc>
          <w:tcPr>
            <w:tcW w:w="10632" w:type="dxa"/>
            <w:gridSpan w:val="2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 Общие сведения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Публичное </w:t>
            </w:r>
            <w:r w:rsidRPr="00710D81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акционерное общество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SimSun" w:hAnsi="Times New Roman" w:cs="Times New Roman"/>
                <w:b/>
                <w:bCs/>
                <w:i/>
                <w:iCs/>
                <w:lang w:eastAsia="ru-RU"/>
              </w:rPr>
              <w:t>ПАО «Фармсинтез»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1.3. Место нахождения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257A8D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Российская Федерация, Ленинградская область, Всеволожский район 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1.4. ОГРН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1034700559189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1.5. ИНН эмитента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7801075160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09669-J</w:t>
            </w:r>
          </w:p>
        </w:tc>
      </w:tr>
      <w:tr w:rsidR="00710D81" w:rsidRPr="00710D81" w:rsidTr="003D5BE4">
        <w:tc>
          <w:tcPr>
            <w:tcW w:w="5798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vAlign w:val="center"/>
          </w:tcPr>
          <w:p w:rsidR="00710D81" w:rsidRPr="00710D81" w:rsidRDefault="00710D81" w:rsidP="00710D81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10D81" w:rsidRPr="00710D81" w:rsidRDefault="00710D81" w:rsidP="00710D8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710D81" w:rsidRPr="00710D81" w:rsidTr="003D5BE4">
        <w:tc>
          <w:tcPr>
            <w:tcW w:w="10632" w:type="dxa"/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10D81" w:rsidRPr="00710D81" w:rsidTr="003D5BE4">
        <w:tc>
          <w:tcPr>
            <w:tcW w:w="10632" w:type="dxa"/>
          </w:tcPr>
          <w:p w:rsidR="00AD7FE4" w:rsidRPr="00D861A2" w:rsidRDefault="00AD7FE4" w:rsidP="00257A8D">
            <w:pPr>
              <w:autoSpaceDE w:val="0"/>
              <w:autoSpaceDN w:val="0"/>
              <w:adjustRightInd w:val="0"/>
              <w:spacing w:after="0" w:line="240" w:lineRule="auto"/>
              <w:ind w:left="81" w:right="114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2.1. </w:t>
            </w:r>
            <w:r w:rsidR="00FC54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 общего собрания участников (акционеров) эмитента: годовое (очередное)</w:t>
            </w:r>
            <w:r w:rsidR="00257A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D861A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861A2">
              <w:rPr>
                <w:rFonts w:ascii="Times New Roman" w:hAnsi="Times New Roman" w:cs="Times New Roman"/>
                <w:color w:val="000000"/>
              </w:rPr>
              <w:br/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2.2. </w:t>
            </w:r>
            <w:r w:rsidR="00FC54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орма проведения общего собрания участников (акционеров) эмитента: </w:t>
            </w:r>
            <w:r w:rsidR="00257A8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заочное голосование</w:t>
            </w:r>
            <w:r w:rsidR="00257A8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AD7FE4" w:rsidRPr="00D861A2" w:rsidRDefault="00AD7FE4" w:rsidP="00257A8D">
            <w:pPr>
              <w:autoSpaceDE w:val="0"/>
              <w:autoSpaceDN w:val="0"/>
              <w:adjustRightInd w:val="0"/>
              <w:spacing w:after="0" w:line="240" w:lineRule="auto"/>
              <w:ind w:left="81" w:right="114"/>
              <w:rPr>
                <w:rFonts w:ascii="Times New Roman" w:hAnsi="Times New Roman" w:cs="Times New Roman"/>
              </w:rPr>
            </w:pPr>
            <w:r w:rsidRPr="00D861A2">
              <w:rPr>
                <w:rFonts w:ascii="Times New Roman" w:hAnsi="Times New Roman" w:cs="Times New Roman"/>
              </w:rPr>
              <w:t xml:space="preserve">2.3. </w:t>
            </w:r>
            <w:r w:rsidR="00123F71" w:rsidRPr="00D861A2">
              <w:rPr>
                <w:rFonts w:ascii="Times New Roman" w:hAnsi="Times New Roman" w:cs="Times New Roman"/>
              </w:rPr>
              <w:t xml:space="preserve">дата, </w:t>
            </w:r>
            <w:r w:rsidRPr="00D861A2">
              <w:rPr>
                <w:rFonts w:ascii="Times New Roman" w:hAnsi="Times New Roman" w:cs="Times New Roman"/>
              </w:rPr>
              <w:t>проведения общего собрания участников (акционеров) эмитента</w:t>
            </w:r>
            <w:r w:rsidR="00257A8D">
              <w:rPr>
                <w:rFonts w:ascii="Times New Roman" w:hAnsi="Times New Roman" w:cs="Times New Roman"/>
              </w:rPr>
              <w:t>:</w:t>
            </w:r>
            <w:r w:rsidRPr="00D861A2">
              <w:rPr>
                <w:rFonts w:ascii="Times New Roman" w:hAnsi="Times New Roman" w:cs="Times New Roman"/>
              </w:rPr>
              <w:t xml:space="preserve"> </w:t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257A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2.09</w:t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</w:t>
            </w:r>
            <w:r w:rsidR="00257A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</w:t>
            </w:r>
          </w:p>
          <w:p w:rsidR="002A4582" w:rsidRDefault="00FC5410" w:rsidP="002A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114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257A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23F71" w:rsidRPr="00D861A2">
              <w:rPr>
                <w:rFonts w:ascii="Times New Roman" w:hAnsi="Times New Roman" w:cs="Times New Roman"/>
              </w:rPr>
              <w:t>почтовы</w:t>
            </w:r>
            <w:r w:rsidR="002A4582">
              <w:rPr>
                <w:rFonts w:ascii="Times New Roman" w:hAnsi="Times New Roman" w:cs="Times New Roman"/>
              </w:rPr>
              <w:t>е</w:t>
            </w:r>
            <w:r w:rsidR="00123F71" w:rsidRPr="00D861A2">
              <w:rPr>
                <w:rFonts w:ascii="Times New Roman" w:hAnsi="Times New Roman" w:cs="Times New Roman"/>
              </w:rPr>
              <w:t xml:space="preserve"> адрес</w:t>
            </w:r>
            <w:r w:rsidR="002A4582">
              <w:rPr>
                <w:rFonts w:ascii="Times New Roman" w:hAnsi="Times New Roman" w:cs="Times New Roman"/>
              </w:rPr>
              <w:t>а</w:t>
            </w:r>
            <w:r w:rsidR="00123F71" w:rsidRPr="00D861A2">
              <w:rPr>
                <w:rFonts w:ascii="Times New Roman" w:hAnsi="Times New Roman" w:cs="Times New Roman"/>
              </w:rPr>
              <w:t xml:space="preserve"> </w:t>
            </w:r>
            <w:r w:rsidR="00AD7FE4" w:rsidRPr="00D861A2">
              <w:rPr>
                <w:rFonts w:ascii="Times New Roman" w:hAnsi="Times New Roman" w:cs="Times New Roman"/>
              </w:rPr>
              <w:t>для направления заполненных бюллетеней для голосования</w:t>
            </w:r>
            <w:r w:rsidR="002A4582">
              <w:rPr>
                <w:rFonts w:ascii="Times New Roman" w:hAnsi="Times New Roman" w:cs="Times New Roman"/>
              </w:rPr>
              <w:t>:</w:t>
            </w:r>
          </w:p>
          <w:p w:rsidR="002A4582" w:rsidRPr="002A4582" w:rsidRDefault="002A4582" w:rsidP="002A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11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4582">
              <w:rPr>
                <w:rFonts w:ascii="Times New Roman" w:eastAsia="Calibri" w:hAnsi="Times New Roman" w:cs="Times New Roman"/>
                <w:lang w:eastAsia="ru-RU"/>
              </w:rPr>
              <w:t>- Российская Федерация, 197110, г. Санкт-Петербург, улица Корпусная, д.</w:t>
            </w:r>
            <w:r w:rsidR="008A54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A4582">
              <w:rPr>
                <w:rFonts w:ascii="Times New Roman" w:eastAsia="Calibri" w:hAnsi="Times New Roman" w:cs="Times New Roman"/>
                <w:lang w:eastAsia="ru-RU"/>
              </w:rPr>
              <w:t>9, литер А, ПАО «Фармсинтез»;</w:t>
            </w:r>
          </w:p>
          <w:p w:rsidR="002A4582" w:rsidRDefault="002A4582" w:rsidP="002A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11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A4582">
              <w:rPr>
                <w:rFonts w:ascii="Times New Roman" w:eastAsia="Calibri" w:hAnsi="Times New Roman" w:cs="Times New Roman"/>
                <w:lang w:eastAsia="ru-RU"/>
              </w:rPr>
              <w:t xml:space="preserve">- Российская Федерация, 188663, Ленинградская область, Всеволожский район, городской поселок </w:t>
            </w:r>
            <w:proofErr w:type="spellStart"/>
            <w:r w:rsidRPr="002A4582">
              <w:rPr>
                <w:rFonts w:ascii="Times New Roman" w:eastAsia="Calibri" w:hAnsi="Times New Roman" w:cs="Times New Roman"/>
                <w:lang w:eastAsia="ru-RU"/>
              </w:rPr>
              <w:t>Кузьмоловский</w:t>
            </w:r>
            <w:proofErr w:type="spellEnd"/>
            <w:r w:rsidRPr="002A4582">
              <w:rPr>
                <w:rFonts w:ascii="Times New Roman" w:eastAsia="Calibri" w:hAnsi="Times New Roman" w:cs="Times New Roman"/>
                <w:lang w:eastAsia="ru-RU"/>
              </w:rPr>
              <w:t xml:space="preserve">, станция </w:t>
            </w:r>
            <w:proofErr w:type="spellStart"/>
            <w:r w:rsidRPr="002A4582">
              <w:rPr>
                <w:rFonts w:ascii="Times New Roman" w:eastAsia="Calibri" w:hAnsi="Times New Roman" w:cs="Times New Roman"/>
                <w:lang w:eastAsia="ru-RU"/>
              </w:rPr>
              <w:t>Капитолово</w:t>
            </w:r>
            <w:proofErr w:type="spellEnd"/>
            <w:r w:rsidRPr="002A4582">
              <w:rPr>
                <w:rFonts w:ascii="Times New Roman" w:eastAsia="Calibri" w:hAnsi="Times New Roman" w:cs="Times New Roman"/>
                <w:lang w:eastAsia="ru-RU"/>
              </w:rPr>
              <w:t>, № 134, литер 1, ПАО «Фармсинтез»</w:t>
            </w:r>
          </w:p>
          <w:p w:rsidR="008A5481" w:rsidRPr="008A5481" w:rsidRDefault="00AD7FE4" w:rsidP="008A5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114"/>
              <w:contextualSpacing/>
              <w:jc w:val="both"/>
              <w:rPr>
                <w:rFonts w:ascii="Times New Roman" w:hAnsi="Times New Roman" w:cs="Times New Roman"/>
              </w:rPr>
            </w:pPr>
            <w:r w:rsidRPr="00D861A2">
              <w:rPr>
                <w:rFonts w:ascii="Times New Roman" w:hAnsi="Times New Roman" w:cs="Times New Roman"/>
              </w:rPr>
              <w:t>2.</w:t>
            </w:r>
            <w:r w:rsidR="002A4582">
              <w:rPr>
                <w:rFonts w:ascii="Times New Roman" w:hAnsi="Times New Roman" w:cs="Times New Roman"/>
              </w:rPr>
              <w:t>5</w:t>
            </w:r>
            <w:r w:rsidRPr="00D861A2">
              <w:rPr>
                <w:rFonts w:ascii="Times New Roman" w:hAnsi="Times New Roman" w:cs="Times New Roman"/>
              </w:rPr>
              <w:t xml:space="preserve">. </w:t>
            </w:r>
            <w:r w:rsidR="00123F71" w:rsidRPr="00D861A2">
              <w:rPr>
                <w:rFonts w:ascii="Times New Roman" w:hAnsi="Times New Roman" w:cs="Times New Roman"/>
              </w:rPr>
              <w:t>дата окончания приема бюллетеней для голосования</w:t>
            </w:r>
            <w:r w:rsidR="008A5481">
              <w:rPr>
                <w:rFonts w:ascii="Times New Roman" w:hAnsi="Times New Roman" w:cs="Times New Roman"/>
              </w:rPr>
              <w:t xml:space="preserve">: </w:t>
            </w:r>
            <w:r w:rsidR="008A5481" w:rsidRPr="008A5481">
              <w:rPr>
                <w:rFonts w:ascii="Times New Roman" w:hAnsi="Times New Roman" w:cs="Times New Roman"/>
              </w:rPr>
              <w:t>22.09.2020.</w:t>
            </w:r>
          </w:p>
          <w:p w:rsidR="00FC5410" w:rsidRDefault="00AD7FE4" w:rsidP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114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861A2">
              <w:rPr>
                <w:rFonts w:ascii="Times New Roman" w:hAnsi="Times New Roman" w:cs="Times New Roman"/>
              </w:rPr>
              <w:t>2.</w:t>
            </w:r>
            <w:r w:rsidR="008A5481">
              <w:rPr>
                <w:rFonts w:ascii="Times New Roman" w:hAnsi="Times New Roman" w:cs="Times New Roman"/>
              </w:rPr>
              <w:t>6</w:t>
            </w:r>
            <w:r w:rsidRPr="00D861A2">
              <w:rPr>
                <w:rFonts w:ascii="Times New Roman" w:hAnsi="Times New Roman" w:cs="Times New Roman"/>
              </w:rPr>
              <w:t xml:space="preserve">. </w:t>
            </w:r>
            <w:r w:rsidR="00123F71" w:rsidRPr="00D861A2">
              <w:rPr>
                <w:rFonts w:ascii="Times New Roman" w:hAnsi="Times New Roman" w:cs="Times New Roman"/>
              </w:rPr>
              <w:t xml:space="preserve">дата составления </w:t>
            </w:r>
            <w:r w:rsidR="008A5481" w:rsidRPr="008A5481">
              <w:rPr>
                <w:rFonts w:ascii="Times New Roman" w:hAnsi="Times New Roman" w:cs="Times New Roman"/>
              </w:rPr>
              <w:t xml:space="preserve">(фиксации) </w:t>
            </w:r>
            <w:r w:rsidR="00123F71" w:rsidRPr="00D861A2">
              <w:rPr>
                <w:rFonts w:ascii="Times New Roman" w:hAnsi="Times New Roman" w:cs="Times New Roman"/>
              </w:rPr>
              <w:t>списка лиц, имеющих право на участие в общем собрании участников (акционеров) эмитента</w:t>
            </w:r>
            <w:r w:rsidR="008A5481">
              <w:rPr>
                <w:rFonts w:ascii="Times New Roman" w:hAnsi="Times New Roman" w:cs="Times New Roman"/>
              </w:rPr>
              <w:t>: 30</w:t>
            </w:r>
            <w:r w:rsidRPr="00D861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.0</w:t>
            </w:r>
            <w:r w:rsidR="008A548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8.2020.</w:t>
            </w:r>
          </w:p>
          <w:p w:rsidR="00123F71" w:rsidRPr="00D861A2" w:rsidRDefault="00AD7FE4" w:rsidP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114"/>
              <w:contextualSpacing/>
              <w:jc w:val="both"/>
              <w:rPr>
                <w:rFonts w:ascii="Times New Roman" w:hAnsi="Times New Roman" w:cs="Times New Roman"/>
              </w:rPr>
            </w:pPr>
            <w:r w:rsidRPr="00D861A2">
              <w:rPr>
                <w:rFonts w:ascii="Times New Roman" w:hAnsi="Times New Roman" w:cs="Times New Roman"/>
              </w:rPr>
              <w:t>2.</w:t>
            </w:r>
            <w:r w:rsidR="00790847">
              <w:rPr>
                <w:rFonts w:ascii="Times New Roman" w:hAnsi="Times New Roman" w:cs="Times New Roman"/>
              </w:rPr>
              <w:t>7</w:t>
            </w:r>
            <w:r w:rsidRPr="00D861A2">
              <w:rPr>
                <w:rFonts w:ascii="Times New Roman" w:hAnsi="Times New Roman" w:cs="Times New Roman"/>
              </w:rPr>
              <w:t xml:space="preserve">. </w:t>
            </w:r>
            <w:r w:rsidR="00123F71" w:rsidRPr="00D861A2">
              <w:rPr>
                <w:rFonts w:ascii="Times New Roman" w:hAnsi="Times New Roman" w:cs="Times New Roman"/>
              </w:rPr>
              <w:t>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</w:t>
            </w:r>
            <w:r w:rsidR="00790847">
              <w:rPr>
                <w:rFonts w:ascii="Times New Roman" w:hAnsi="Times New Roman" w:cs="Times New Roman"/>
              </w:rPr>
              <w:t>ия об указанных обстоятельствах: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>Вопрос № 1:</w:t>
            </w: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 утверждении годового отчета Общества за 2019 год. 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>Вопрос № 2:</w:t>
            </w: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 утверждении годовой бухгалтерской отчетности Общества за 2019 год, в том числе отчета о финансовых результатах Общества за 2019 год.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>Вопрос № 3:</w:t>
            </w: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 распределении прибыли (в том числе выплате (объявлении) дивидендов) и убытков Общества по результатам 2019 года.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>Вопрос № 4:</w:t>
            </w: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 избрании членов Совета директоров Общества.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>Вопрос № 5:</w:t>
            </w: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 утверждении аудитора Общества.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b/>
                <w:sz w:val="18"/>
                <w:szCs w:val="20"/>
                <w:u w:val="single"/>
                <w:lang w:eastAsia="ru-RU"/>
              </w:rPr>
              <w:t>Вопрос № 6:</w:t>
            </w: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790847" w:rsidRPr="00790847" w:rsidRDefault="00790847" w:rsidP="00790847">
            <w:pPr>
              <w:spacing w:after="0" w:line="240" w:lineRule="auto"/>
              <w:ind w:left="57" w:right="255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9084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 избрании членов Ревизионной комиссии Общества.</w:t>
            </w:r>
          </w:p>
          <w:p w:rsidR="00A27A14" w:rsidRDefault="00AD7FE4" w:rsidP="00257A8D">
            <w:pPr>
              <w:tabs>
                <w:tab w:val="left" w:pos="1276"/>
              </w:tabs>
              <w:spacing w:after="0" w:line="240" w:lineRule="auto"/>
              <w:ind w:left="81" w:right="114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861A2">
              <w:rPr>
                <w:rFonts w:ascii="Times New Roman" w:hAnsi="Times New Roman" w:cs="Times New Roman"/>
              </w:rPr>
              <w:t>2.</w:t>
            </w:r>
            <w:r w:rsidR="00790847">
              <w:rPr>
                <w:rFonts w:ascii="Times New Roman" w:hAnsi="Times New Roman" w:cs="Times New Roman"/>
              </w:rPr>
              <w:t>8</w:t>
            </w:r>
            <w:r w:rsidRPr="00D861A2">
              <w:rPr>
                <w:rFonts w:ascii="Times New Roman" w:hAnsi="Times New Roman" w:cs="Times New Roman"/>
              </w:rPr>
              <w:t xml:space="preserve">. </w:t>
            </w:r>
            <w:r w:rsidR="00123F71" w:rsidRPr="00D861A2">
              <w:rPr>
                <w:rFonts w:ascii="Times New Roman" w:hAnsi="Times New Roman" w:cs="Times New Roman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</w:t>
            </w:r>
            <w:r w:rsidR="00FC5410">
              <w:rPr>
                <w:rFonts w:ascii="Times New Roman" w:hAnsi="Times New Roman" w:cs="Times New Roman"/>
              </w:rPr>
              <w:t xml:space="preserve">: </w:t>
            </w:r>
            <w:r w:rsidR="00790847" w:rsidRPr="00790847">
              <w:rPr>
                <w:rFonts w:ascii="Times New Roman" w:hAnsi="Times New Roman" w:cs="Times New Roman"/>
              </w:rPr>
              <w:t>с информацией (материалами), лица, имеющие право на участие в годовом Общем собрании акционеров Общества, могут ознакомиться со 02 сентября 2020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д.9, литер А</w:t>
            </w:r>
            <w:r w:rsidR="00A27A14" w:rsidRPr="00123F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123F71" w:rsidRPr="00D861A2" w:rsidRDefault="00FC5410" w:rsidP="00257A8D">
            <w:pPr>
              <w:tabs>
                <w:tab w:val="left" w:pos="1276"/>
              </w:tabs>
              <w:spacing w:after="0" w:line="240" w:lineRule="auto"/>
              <w:ind w:left="81"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731D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3F71" w:rsidRPr="00D861A2">
              <w:rPr>
                <w:rFonts w:ascii="Times New Roman" w:hAnsi="Times New Roman" w:cs="Times New Roman"/>
              </w:rPr>
              <w:t>идентификационные признаки акций, владельцы которых имеют право на участие в общем собрании акционеров эмитента;</w:t>
            </w:r>
          </w:p>
          <w:tbl>
            <w:tblPr>
              <w:tblW w:w="0" w:type="auto"/>
              <w:tblInd w:w="23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5670"/>
            </w:tblGrid>
            <w:tr w:rsidR="00A27A14" w:rsidRPr="00D861A2" w:rsidTr="00FC5410">
              <w:tc>
                <w:tcPr>
                  <w:tcW w:w="4140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7A14" w:rsidRPr="00D861A2" w:rsidRDefault="00A27A14" w:rsidP="00FE4201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ind w:righ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1A2">
                    <w:rPr>
                      <w:rFonts w:ascii="Times New Roman" w:eastAsia="Times New Roman" w:hAnsi="Times New Roman" w:cs="Times New Roman"/>
                      <w:iCs/>
                      <w:lang w:eastAsia="ru-RU"/>
                    </w:rPr>
                    <w:t xml:space="preserve">- </w:t>
                  </w:r>
                  <w:r w:rsidRPr="00D861A2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государственной регистрации</w:t>
                  </w:r>
                </w:p>
              </w:tc>
              <w:tc>
                <w:tcPr>
                  <w:tcW w:w="5670" w:type="dxa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A27A14" w:rsidRPr="00D861A2" w:rsidRDefault="00A27A14" w:rsidP="00FE4201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ind w:right="114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1A2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Государственный регистрационный номер выпуска</w:t>
                  </w:r>
                </w:p>
              </w:tc>
            </w:tr>
            <w:tr w:rsidR="00A27A14" w:rsidRPr="00D861A2" w:rsidTr="00FC5410">
              <w:tc>
                <w:tcPr>
                  <w:tcW w:w="4140" w:type="dxa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27A14" w:rsidRPr="00D861A2" w:rsidRDefault="00A27A14" w:rsidP="00FE4201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ind w:righ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1A2">
                    <w:rPr>
                      <w:rFonts w:ascii="Times New Roman" w:eastAsia="Times New Roman" w:hAnsi="Times New Roman" w:cs="Times New Roman"/>
                      <w:lang w:eastAsia="ru-RU"/>
                    </w:rPr>
                    <w:t>09.08.2004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hideMark/>
                </w:tcPr>
                <w:p w:rsidR="00A27A14" w:rsidRPr="00D861A2" w:rsidRDefault="00A27A14" w:rsidP="00FE4201">
                  <w:pPr>
                    <w:widowControl w:val="0"/>
                    <w:autoSpaceDE w:val="0"/>
                    <w:autoSpaceDN w:val="0"/>
                    <w:adjustRightInd w:val="0"/>
                    <w:spacing w:before="20" w:after="40" w:line="240" w:lineRule="auto"/>
                    <w:ind w:right="11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861A2">
                    <w:rPr>
                      <w:rFonts w:ascii="Times New Roman" w:eastAsia="Times New Roman" w:hAnsi="Times New Roman" w:cs="Times New Roman"/>
                      <w:lang w:eastAsia="ru-RU"/>
                    </w:rPr>
                    <w:t>1-02-09669-J</w:t>
                  </w:r>
                </w:p>
              </w:tc>
            </w:tr>
          </w:tbl>
          <w:p w:rsidR="00A27A14" w:rsidRPr="00D861A2" w:rsidRDefault="00FC5410" w:rsidP="00FE420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</w:t>
            </w:r>
            <w:r w:rsidR="00A27A14" w:rsidRPr="00D861A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международный код (номер) идентификации ценных бумаг (ISIN) – </w:t>
            </w:r>
            <w:r w:rsidR="00A27A14" w:rsidRPr="00D861A2">
              <w:rPr>
                <w:rFonts w:ascii="Times New Roman" w:eastAsia="Times New Roman" w:hAnsi="Times New Roman" w:cs="Times New Roman"/>
                <w:lang w:eastAsia="ru-RU"/>
              </w:rPr>
              <w:t>RU000A0JWDP1</w:t>
            </w:r>
          </w:p>
          <w:p w:rsidR="00D861A2" w:rsidRPr="00FE4201" w:rsidRDefault="00D861A2" w:rsidP="00257A8D">
            <w:pPr>
              <w:tabs>
                <w:tab w:val="left" w:pos="0"/>
              </w:tabs>
              <w:suppressAutoHyphens/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="00FC5410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r w:rsidR="009731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Дата проведения заседани</w:t>
            </w:r>
            <w:r w:rsidR="00257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я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совета директоров эмитента, на котор</w:t>
            </w:r>
            <w:r w:rsidR="00FC5410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ых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приняты соответствующие решения: </w:t>
            </w:r>
            <w:r w:rsidR="00FC5410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="00257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r w:rsidR="00FC5410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.0</w:t>
            </w:r>
            <w:r w:rsidR="00257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  <w:r w:rsidR="00FC5410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.20</w:t>
            </w:r>
            <w:r w:rsidR="00257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</w:t>
            </w:r>
            <w:r w:rsidR="00FC5410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D861A2" w:rsidRPr="00D861A2" w:rsidRDefault="00D861A2" w:rsidP="00FE4201">
            <w:pPr>
              <w:autoSpaceDE w:val="0"/>
              <w:autoSpaceDN w:val="0"/>
              <w:spacing w:before="60" w:after="60" w:line="240" w:lineRule="auto"/>
              <w:ind w:left="57" w:right="114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2.</w:t>
            </w:r>
            <w:r w:rsidR="00FC5410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r w:rsidR="009731D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 Дата составления и номер протокол</w:t>
            </w:r>
            <w:r w:rsidR="008F55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заседани</w:t>
            </w:r>
            <w:r w:rsidR="008F55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я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совета директоров эмитента, на котор</w:t>
            </w:r>
            <w:r w:rsidR="008F55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ом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приняты соответствующие решения: </w:t>
            </w:r>
            <w:r w:rsidR="0025762A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  <w:r w:rsidR="008F55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  <w:r w:rsidR="0025762A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.0</w:t>
            </w:r>
            <w:r w:rsidR="008F55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  <w:r w:rsidR="0025762A"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.20</w:t>
            </w:r>
            <w:r w:rsidR="008F55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20,</w:t>
            </w:r>
            <w:r w:rsidRPr="00FE420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б/н</w:t>
            </w:r>
            <w:r w:rsidR="008F55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  <w:p w:rsidR="003D5BE4" w:rsidRPr="003D5BE4" w:rsidRDefault="003D5BE4" w:rsidP="00FE420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</w:tbl>
    <w:p w:rsidR="00710D81" w:rsidRPr="00710D81" w:rsidRDefault="00710D81" w:rsidP="00FE4201">
      <w:pPr>
        <w:autoSpaceDE w:val="0"/>
        <w:autoSpaceDN w:val="0"/>
        <w:spacing w:after="0" w:line="240" w:lineRule="auto"/>
        <w:ind w:right="114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664"/>
        <w:gridCol w:w="1559"/>
        <w:gridCol w:w="2515"/>
        <w:gridCol w:w="1843"/>
        <w:gridCol w:w="142"/>
        <w:gridCol w:w="1985"/>
      </w:tblGrid>
      <w:tr w:rsidR="00710D81" w:rsidRPr="00710D81" w:rsidTr="003D5BE4">
        <w:tc>
          <w:tcPr>
            <w:tcW w:w="10632" w:type="dxa"/>
            <w:gridSpan w:val="7"/>
          </w:tcPr>
          <w:p w:rsidR="00710D81" w:rsidRPr="00710D81" w:rsidRDefault="00710D81" w:rsidP="00FE4201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>3. Подпись</w:t>
            </w:r>
          </w:p>
        </w:tc>
      </w:tr>
      <w:tr w:rsidR="00710D81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66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D81" w:rsidRPr="00710D81" w:rsidRDefault="00710D81" w:rsidP="00FE4201">
            <w:pPr>
              <w:autoSpaceDE w:val="0"/>
              <w:autoSpaceDN w:val="0"/>
              <w:spacing w:before="20" w:after="0" w:line="240" w:lineRule="auto"/>
              <w:ind w:left="85"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10D81">
              <w:rPr>
                <w:rFonts w:ascii="Times New Roman" w:eastAsia="Calibri" w:hAnsi="Times New Roman" w:cs="Times New Roman"/>
                <w:lang w:eastAsia="ru-RU"/>
              </w:rPr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D81" w:rsidRPr="00710D81" w:rsidRDefault="00710D81" w:rsidP="00FE4201">
            <w:pPr>
              <w:autoSpaceDE w:val="0"/>
              <w:autoSpaceDN w:val="0"/>
              <w:spacing w:before="20"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0D81" w:rsidRPr="00710D81" w:rsidRDefault="00710D81" w:rsidP="00FE4201">
            <w:pPr>
              <w:autoSpaceDE w:val="0"/>
              <w:autoSpaceDN w:val="0"/>
              <w:spacing w:before="20"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D81" w:rsidRPr="00710D81" w:rsidRDefault="00257A8D" w:rsidP="00FE4201">
            <w:pPr>
              <w:autoSpaceDE w:val="0"/>
              <w:autoSpaceDN w:val="0"/>
              <w:spacing w:before="20" w:after="0" w:line="240" w:lineRule="auto"/>
              <w:ind w:right="1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57A8D">
              <w:rPr>
                <w:rFonts w:ascii="Times New Roman" w:eastAsia="Calibri" w:hAnsi="Times New Roman" w:cs="Times New Roman"/>
                <w:lang w:eastAsia="ru-RU"/>
              </w:rPr>
              <w:t>Е.А. Прилежаев</w:t>
            </w:r>
          </w:p>
        </w:tc>
      </w:tr>
      <w:tr w:rsidR="00257A8D" w:rsidRPr="00710D81" w:rsidTr="003D5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A8D" w:rsidRPr="00C51C30" w:rsidRDefault="00257A8D" w:rsidP="00257A8D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51C30">
              <w:rPr>
                <w:rFonts w:ascii="Times New Roman" w:eastAsia="Calibri" w:hAnsi="Times New Roman" w:cs="Times New Roman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257A8D" w:rsidRPr="004C6337" w:rsidRDefault="00257A8D" w:rsidP="00257A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6337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  <w:r w:rsidRPr="004C633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257A8D" w:rsidRPr="004C6337" w:rsidRDefault="00257A8D" w:rsidP="00257A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августа</w:t>
            </w:r>
          </w:p>
        </w:tc>
        <w:tc>
          <w:tcPr>
            <w:tcW w:w="64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7A8D" w:rsidRPr="004C6337" w:rsidRDefault="00257A8D" w:rsidP="00257A8D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C6337">
              <w:rPr>
                <w:rFonts w:ascii="Times New Roman" w:eastAsia="Calibri" w:hAnsi="Times New Roman" w:cs="Times New Roman"/>
                <w:lang w:eastAsia="ru-RU"/>
              </w:rPr>
              <w:t>2020 г.</w:t>
            </w:r>
          </w:p>
        </w:tc>
      </w:tr>
      <w:tr w:rsidR="00710D81" w:rsidRPr="00710D81" w:rsidTr="003D5BE4">
        <w:tc>
          <w:tcPr>
            <w:tcW w:w="10632" w:type="dxa"/>
            <w:gridSpan w:val="7"/>
            <w:tcBorders>
              <w:top w:val="nil"/>
            </w:tcBorders>
          </w:tcPr>
          <w:p w:rsidR="00710D81" w:rsidRPr="00710D81" w:rsidRDefault="00710D81" w:rsidP="00710D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10D81" w:rsidRDefault="00710D8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710D81" w:rsidSect="00790847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1B96"/>
    <w:multiLevelType w:val="hybridMultilevel"/>
    <w:tmpl w:val="9BF44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815EC"/>
    <w:multiLevelType w:val="hybridMultilevel"/>
    <w:tmpl w:val="4E5EF59E"/>
    <w:lvl w:ilvl="0" w:tplc="D3B67FFA">
      <w:start w:val="1"/>
      <w:numFmt w:val="decimal"/>
      <w:lvlText w:val="%1."/>
      <w:lvlJc w:val="left"/>
      <w:pPr>
        <w:ind w:left="-91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55AF6400"/>
    <w:multiLevelType w:val="hybridMultilevel"/>
    <w:tmpl w:val="FEEA03A2"/>
    <w:lvl w:ilvl="0" w:tplc="BCEC4F8A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6246509C"/>
    <w:multiLevelType w:val="hybridMultilevel"/>
    <w:tmpl w:val="0C40635A"/>
    <w:lvl w:ilvl="0" w:tplc="3962AF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C"/>
    <w:rsid w:val="00076681"/>
    <w:rsid w:val="00123F71"/>
    <w:rsid w:val="00125E6A"/>
    <w:rsid w:val="0025762A"/>
    <w:rsid w:val="00257A8D"/>
    <w:rsid w:val="002A4582"/>
    <w:rsid w:val="00393615"/>
    <w:rsid w:val="003D5BE4"/>
    <w:rsid w:val="00433AAA"/>
    <w:rsid w:val="00573CB5"/>
    <w:rsid w:val="005C0BEC"/>
    <w:rsid w:val="00635491"/>
    <w:rsid w:val="0066055C"/>
    <w:rsid w:val="00683641"/>
    <w:rsid w:val="00710D81"/>
    <w:rsid w:val="00790847"/>
    <w:rsid w:val="00825749"/>
    <w:rsid w:val="00893E69"/>
    <w:rsid w:val="008A5481"/>
    <w:rsid w:val="008F55AE"/>
    <w:rsid w:val="009731D3"/>
    <w:rsid w:val="009E2F25"/>
    <w:rsid w:val="00A2071A"/>
    <w:rsid w:val="00A27A14"/>
    <w:rsid w:val="00AD7FE4"/>
    <w:rsid w:val="00C51C30"/>
    <w:rsid w:val="00D0560C"/>
    <w:rsid w:val="00D861A2"/>
    <w:rsid w:val="00FC5410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02C82-DDF8-47FB-8EE0-8218720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D81"/>
  </w:style>
  <w:style w:type="table" w:customStyle="1" w:styleId="1">
    <w:name w:val="Сетка таблицы1"/>
    <w:basedOn w:val="a1"/>
    <w:next w:val="a3"/>
    <w:uiPriority w:val="59"/>
    <w:rsid w:val="00123F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23F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2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admin</cp:lastModifiedBy>
  <cp:revision>13</cp:revision>
  <cp:lastPrinted>2019-06-05T13:27:00Z</cp:lastPrinted>
  <dcterms:created xsi:type="dcterms:W3CDTF">2020-08-05T09:18:00Z</dcterms:created>
  <dcterms:modified xsi:type="dcterms:W3CDTF">2020-08-24T14:11:00Z</dcterms:modified>
</cp:coreProperties>
</file>