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17AC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817AC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C817AC" w:rsidRDefault="005C589D" w:rsidP="005C589D">
      <w:pPr>
        <w:jc w:val="center"/>
        <w:rPr>
          <w:b/>
          <w:bCs/>
          <w:sz w:val="22"/>
          <w:szCs w:val="22"/>
        </w:rPr>
      </w:pPr>
      <w:r w:rsidRPr="00C817AC">
        <w:rPr>
          <w:b/>
          <w:sz w:val="22"/>
          <w:szCs w:val="22"/>
        </w:rPr>
        <w:t xml:space="preserve">«О </w:t>
      </w:r>
      <w:r w:rsidR="001363D5" w:rsidRPr="001363D5">
        <w:rPr>
          <w:b/>
          <w:sz w:val="22"/>
          <w:szCs w:val="22"/>
        </w:rPr>
        <w:t>завершении размещения обыкновенных акций</w:t>
      </w:r>
      <w:r w:rsidRPr="00C817AC">
        <w:rPr>
          <w:b/>
          <w:sz w:val="22"/>
          <w:szCs w:val="22"/>
        </w:rPr>
        <w:t>»</w:t>
      </w:r>
    </w:p>
    <w:p w:rsidR="005C589D" w:rsidRPr="00C817AC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17AC" w:rsidTr="00751062">
        <w:trPr>
          <w:cantSplit/>
        </w:trPr>
        <w:tc>
          <w:tcPr>
            <w:tcW w:w="9979" w:type="dxa"/>
            <w:gridSpan w:val="2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C817AC" w:rsidTr="00751062">
        <w:tc>
          <w:tcPr>
            <w:tcW w:w="4933" w:type="dxa"/>
          </w:tcPr>
          <w:p w:rsidR="00534615" w:rsidRPr="00C817AC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C817AC">
              <w:rPr>
                <w:sz w:val="22"/>
                <w:szCs w:val="22"/>
              </w:rPr>
              <w:br/>
            </w:r>
          </w:p>
        </w:tc>
      </w:tr>
      <w:tr w:rsidR="00534615" w:rsidRPr="00C817AC" w:rsidTr="00751062">
        <w:tc>
          <w:tcPr>
            <w:tcW w:w="4933" w:type="dxa"/>
          </w:tcPr>
          <w:p w:rsidR="00534615" w:rsidRPr="00C817AC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C817AC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C817AC">
              <w:rPr>
                <w:sz w:val="22"/>
                <w:szCs w:val="22"/>
              </w:rPr>
              <w:t>Кузьмоловское</w:t>
            </w:r>
            <w:proofErr w:type="spellEnd"/>
            <w:r w:rsidRPr="00C817AC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C817AC">
              <w:rPr>
                <w:sz w:val="22"/>
                <w:szCs w:val="22"/>
              </w:rPr>
              <w:t>гп</w:t>
            </w:r>
            <w:proofErr w:type="spellEnd"/>
            <w:r w:rsidRPr="00C817AC">
              <w:rPr>
                <w:sz w:val="22"/>
                <w:szCs w:val="22"/>
              </w:rPr>
              <w:t xml:space="preserve">. </w:t>
            </w:r>
            <w:proofErr w:type="spellStart"/>
            <w:r w:rsidRPr="00C817AC">
              <w:rPr>
                <w:sz w:val="22"/>
                <w:szCs w:val="22"/>
              </w:rPr>
              <w:t>Кузьмоловский</w:t>
            </w:r>
            <w:proofErr w:type="spellEnd"/>
            <w:r w:rsidRPr="00C817AC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C817A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C817AC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1034700559189</w:t>
            </w:r>
          </w:p>
        </w:tc>
      </w:tr>
      <w:tr w:rsidR="00534615" w:rsidRPr="00C817A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C817AC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7801075160</w:t>
            </w:r>
          </w:p>
        </w:tc>
      </w:tr>
      <w:tr w:rsidR="00534615" w:rsidRPr="00C817AC" w:rsidTr="00751062">
        <w:tc>
          <w:tcPr>
            <w:tcW w:w="4933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09669-J</w:t>
            </w:r>
          </w:p>
        </w:tc>
      </w:tr>
      <w:tr w:rsidR="00534615" w:rsidRPr="00C817AC" w:rsidTr="00751062">
        <w:tc>
          <w:tcPr>
            <w:tcW w:w="4933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C817AC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C817AC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C817AC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C817A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817AC" w:rsidRDefault="001363D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1363D5">
              <w:rPr>
                <w:sz w:val="22"/>
                <w:szCs w:val="22"/>
              </w:rPr>
              <w:t>30.06.2023</w:t>
            </w: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5C589D" w:rsidRPr="00C817AC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17AC" w:rsidTr="00751062">
        <w:trPr>
          <w:trHeight w:val="255"/>
        </w:trPr>
        <w:tc>
          <w:tcPr>
            <w:tcW w:w="9951" w:type="dxa"/>
          </w:tcPr>
          <w:p w:rsidR="005C589D" w:rsidRPr="00C817AC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2. Содержание сообщения</w:t>
            </w:r>
          </w:p>
        </w:tc>
      </w:tr>
      <w:tr w:rsidR="001363D5" w:rsidRPr="00C817AC" w:rsidTr="00751062">
        <w:trPr>
          <w:trHeight w:val="1266"/>
        </w:trPr>
        <w:tc>
          <w:tcPr>
            <w:tcW w:w="9951" w:type="dxa"/>
          </w:tcPr>
          <w:p w:rsidR="001363D5" w:rsidRPr="000137D3" w:rsidRDefault="001363D5" w:rsidP="001363D5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0137D3">
              <w:rPr>
                <w:sz w:val="22"/>
                <w:szCs w:val="24"/>
              </w:rPr>
              <w:t xml:space="preserve">2.1. Идентификационные признаки ценных бумаг: </w:t>
            </w:r>
            <w:r w:rsidRPr="000137D3">
              <w:rPr>
                <w:b/>
                <w:sz w:val="22"/>
                <w:szCs w:val="24"/>
              </w:rPr>
              <w:t>акции обыкновенные дополнительного выпуска, размещенные ПАО «Фармсинтез» путем открытой подписки. Регистрационный номер выпуска ценных бумаг и дата его присвоения: 1-02-09669-J от 09.08.2004. Регистрационный номер дополнительного выпуска ценных бумаг и дата его присвоения: 1-02-09669-J от 07.07.2022. Международный код (номер) идентификации ценных бумаг (ISIN): RU000A0JR514, CFI: ESVXFR.</w:t>
            </w:r>
          </w:p>
          <w:p w:rsidR="001363D5" w:rsidRPr="000137D3" w:rsidRDefault="001363D5" w:rsidP="001363D5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0137D3">
              <w:rPr>
                <w:sz w:val="22"/>
                <w:szCs w:val="24"/>
              </w:rPr>
              <w:t xml:space="preserve">2.2. 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погашения): </w:t>
            </w:r>
            <w:r w:rsidRPr="000137D3">
              <w:rPr>
                <w:b/>
                <w:sz w:val="22"/>
                <w:szCs w:val="24"/>
              </w:rPr>
              <w:t>не применимо.</w:t>
            </w:r>
          </w:p>
          <w:p w:rsidR="001363D5" w:rsidRPr="000137D3" w:rsidRDefault="001363D5" w:rsidP="001363D5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0137D3">
              <w:rPr>
                <w:sz w:val="22"/>
                <w:szCs w:val="24"/>
              </w:rPr>
              <w:t xml:space="preserve">2.3. Лицо, осуществившее регистрацию выпуска (дополнительного выпуска) ценных бумаг (Банк России, регистрирующая организация): </w:t>
            </w:r>
            <w:r w:rsidRPr="000137D3">
              <w:rPr>
                <w:b/>
                <w:sz w:val="22"/>
                <w:szCs w:val="24"/>
              </w:rPr>
              <w:t>регистрацию выпуска осуществил Банк России.</w:t>
            </w:r>
          </w:p>
          <w:p w:rsidR="001363D5" w:rsidRPr="000137D3" w:rsidRDefault="001363D5" w:rsidP="001363D5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0137D3">
              <w:rPr>
                <w:sz w:val="22"/>
                <w:szCs w:val="24"/>
              </w:rPr>
              <w:t xml:space="preserve">2.4. Номинальная стоимость (для акций и облигаций) каждой ценной бумаги: </w:t>
            </w:r>
            <w:r w:rsidRPr="000137D3">
              <w:rPr>
                <w:b/>
                <w:sz w:val="22"/>
                <w:szCs w:val="24"/>
              </w:rPr>
              <w:t>5 (пять) рублей.</w:t>
            </w:r>
          </w:p>
          <w:p w:rsidR="001363D5" w:rsidRPr="000137D3" w:rsidRDefault="001363D5" w:rsidP="001363D5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0137D3">
              <w:rPr>
                <w:sz w:val="22"/>
                <w:szCs w:val="24"/>
              </w:rPr>
              <w:t xml:space="preserve">2.5. Способ размещения ценных бумаг: </w:t>
            </w:r>
            <w:r w:rsidRPr="000137D3">
              <w:rPr>
                <w:b/>
                <w:sz w:val="22"/>
                <w:szCs w:val="24"/>
              </w:rPr>
              <w:t>открытая подписка.</w:t>
            </w:r>
          </w:p>
          <w:p w:rsidR="001363D5" w:rsidRPr="000137D3" w:rsidRDefault="001363D5" w:rsidP="001363D5">
            <w:pPr>
              <w:ind w:left="57" w:right="57"/>
              <w:jc w:val="both"/>
              <w:rPr>
                <w:sz w:val="22"/>
                <w:szCs w:val="24"/>
              </w:rPr>
            </w:pPr>
            <w:r w:rsidRPr="000137D3">
              <w:rPr>
                <w:sz w:val="22"/>
                <w:szCs w:val="24"/>
              </w:rPr>
              <w:t xml:space="preserve">2.6. Дата фактического начала размещения ценных бумаг (дата совершения первой сделки, направленной на отчуждение ценных бумаг первому владельцу): </w:t>
            </w:r>
            <w:r w:rsidR="00050E00" w:rsidRPr="000137D3">
              <w:rPr>
                <w:b/>
                <w:sz w:val="22"/>
                <w:szCs w:val="24"/>
              </w:rPr>
              <w:t>21</w:t>
            </w:r>
            <w:r w:rsidRPr="000137D3">
              <w:rPr>
                <w:b/>
                <w:sz w:val="22"/>
                <w:szCs w:val="24"/>
              </w:rPr>
              <w:t>.1</w:t>
            </w:r>
            <w:r w:rsidR="00050E00" w:rsidRPr="000137D3">
              <w:rPr>
                <w:b/>
                <w:sz w:val="22"/>
                <w:szCs w:val="24"/>
              </w:rPr>
              <w:t>1</w:t>
            </w:r>
            <w:r w:rsidRPr="000137D3">
              <w:rPr>
                <w:b/>
                <w:sz w:val="22"/>
                <w:szCs w:val="24"/>
              </w:rPr>
              <w:t>.2022.</w:t>
            </w:r>
          </w:p>
          <w:p w:rsidR="001363D5" w:rsidRPr="000137D3" w:rsidRDefault="001363D5" w:rsidP="001363D5">
            <w:pPr>
              <w:ind w:left="57" w:right="57"/>
              <w:jc w:val="both"/>
              <w:rPr>
                <w:sz w:val="22"/>
                <w:szCs w:val="24"/>
              </w:rPr>
            </w:pPr>
            <w:r w:rsidRPr="000137D3">
              <w:rPr>
                <w:sz w:val="22"/>
                <w:szCs w:val="24"/>
              </w:rPr>
              <w:t xml:space="preserve">2.7. Дата фактического окончания размещения ценных бумаг (дата внесения последней приходной записи по лицевому счету (счету депо) первого владельца, а в случае размещения не всех ценных бумаг выпуска (дополнительного выпуска) - дата окончания установленного срока размещения ценных бумаг): </w:t>
            </w:r>
            <w:r w:rsidRPr="000137D3">
              <w:rPr>
                <w:b/>
                <w:sz w:val="22"/>
                <w:szCs w:val="24"/>
              </w:rPr>
              <w:t>30.06.2023.</w:t>
            </w:r>
          </w:p>
          <w:p w:rsidR="001363D5" w:rsidRPr="000137D3" w:rsidRDefault="001363D5" w:rsidP="001363D5">
            <w:pPr>
              <w:ind w:left="57" w:right="57"/>
              <w:jc w:val="both"/>
              <w:rPr>
                <w:sz w:val="22"/>
                <w:szCs w:val="24"/>
              </w:rPr>
            </w:pPr>
            <w:r w:rsidRPr="000137D3">
              <w:rPr>
                <w:sz w:val="22"/>
                <w:szCs w:val="24"/>
              </w:rPr>
              <w:t xml:space="preserve">2.8. Количество фактически размещенных ценных бумаг: </w:t>
            </w:r>
            <w:r w:rsidRPr="000137D3">
              <w:rPr>
                <w:b/>
                <w:sz w:val="22"/>
                <w:szCs w:val="24"/>
              </w:rPr>
              <w:t>139 384 100 штук</w:t>
            </w:r>
            <w:r w:rsidRPr="000137D3">
              <w:rPr>
                <w:sz w:val="22"/>
                <w:szCs w:val="24"/>
              </w:rPr>
              <w:t>.</w:t>
            </w:r>
          </w:p>
          <w:p w:rsidR="001363D5" w:rsidRPr="000137D3" w:rsidRDefault="001363D5" w:rsidP="001363D5">
            <w:pPr>
              <w:ind w:left="57" w:right="57"/>
              <w:jc w:val="both"/>
              <w:rPr>
                <w:sz w:val="22"/>
                <w:szCs w:val="24"/>
              </w:rPr>
            </w:pPr>
            <w:r w:rsidRPr="000137D3">
              <w:rPr>
                <w:sz w:val="22"/>
                <w:szCs w:val="24"/>
              </w:rPr>
              <w:t xml:space="preserve">2.9. Доля фактически размещенных ценных бумаг от общего количества ценных бумаг выпуска (дополнительного выпуска), подлежавших размещению: </w:t>
            </w:r>
            <w:r w:rsidRPr="000137D3">
              <w:rPr>
                <w:b/>
                <w:sz w:val="22"/>
                <w:szCs w:val="24"/>
              </w:rPr>
              <w:t>100 процентов.</w:t>
            </w:r>
          </w:p>
          <w:p w:rsidR="001363D5" w:rsidRPr="000137D3" w:rsidRDefault="001363D5" w:rsidP="001363D5">
            <w:pPr>
              <w:ind w:left="57" w:right="57"/>
              <w:jc w:val="both"/>
              <w:rPr>
                <w:sz w:val="22"/>
                <w:szCs w:val="24"/>
              </w:rPr>
            </w:pPr>
            <w:r w:rsidRPr="000137D3">
              <w:rPr>
                <w:sz w:val="22"/>
                <w:szCs w:val="24"/>
              </w:rPr>
              <w:t xml:space="preserve">2.10. Фактическая цена (цены) размещения ценных бумаг и количество ценных бумаг, размещенных по каждой из цен размещения: </w:t>
            </w:r>
            <w:r w:rsidRPr="000137D3">
              <w:rPr>
                <w:b/>
                <w:sz w:val="22"/>
                <w:szCs w:val="24"/>
              </w:rPr>
              <w:t>5 (пять) рублей 5 (пять) копеек.</w:t>
            </w:r>
          </w:p>
          <w:p w:rsidR="001363D5" w:rsidRPr="000137D3" w:rsidRDefault="001363D5" w:rsidP="001363D5">
            <w:pPr>
              <w:ind w:left="57" w:right="57"/>
              <w:jc w:val="both"/>
              <w:rPr>
                <w:sz w:val="22"/>
                <w:szCs w:val="24"/>
              </w:rPr>
            </w:pPr>
            <w:r w:rsidRPr="000137D3">
              <w:rPr>
                <w:sz w:val="22"/>
                <w:szCs w:val="24"/>
              </w:rPr>
              <w:t>2.11. Форма оплаты размещенных ценных бумаг, а если размещенные ценные бумаги оплачивались денежными средствами и иным имуществом (</w:t>
            </w:r>
            <w:proofErr w:type="spellStart"/>
            <w:r w:rsidRPr="000137D3">
              <w:rPr>
                <w:sz w:val="22"/>
                <w:szCs w:val="24"/>
              </w:rPr>
              <w:t>неденежными</w:t>
            </w:r>
            <w:proofErr w:type="spellEnd"/>
            <w:r w:rsidRPr="000137D3">
              <w:rPr>
                <w:sz w:val="22"/>
                <w:szCs w:val="24"/>
              </w:rPr>
              <w:t xml:space="preserve"> средствами) - также количество размещенных ценных бумаг, оплаченных денежными средствами, и количество размещенных ценных бумаг, оплаченных иным имуществом (</w:t>
            </w:r>
            <w:proofErr w:type="spellStart"/>
            <w:r w:rsidRPr="000137D3">
              <w:rPr>
                <w:sz w:val="22"/>
                <w:szCs w:val="24"/>
              </w:rPr>
              <w:t>неденежными</w:t>
            </w:r>
            <w:proofErr w:type="spellEnd"/>
            <w:r w:rsidRPr="000137D3">
              <w:rPr>
                <w:sz w:val="22"/>
                <w:szCs w:val="24"/>
              </w:rPr>
              <w:t xml:space="preserve"> средствами): </w:t>
            </w:r>
            <w:r w:rsidRPr="000137D3">
              <w:rPr>
                <w:b/>
                <w:sz w:val="22"/>
                <w:szCs w:val="24"/>
              </w:rPr>
              <w:t xml:space="preserve">оплата акций осуществлялась денежными средствами в безналичном порядке в валюте Российской Федерации. Акции размещались при условии их полной оплаты. </w:t>
            </w:r>
            <w:proofErr w:type="spellStart"/>
            <w:r w:rsidRPr="000137D3">
              <w:rPr>
                <w:b/>
                <w:sz w:val="22"/>
                <w:szCs w:val="24"/>
              </w:rPr>
              <w:t>Неденежная</w:t>
            </w:r>
            <w:proofErr w:type="spellEnd"/>
            <w:r w:rsidRPr="000137D3">
              <w:rPr>
                <w:b/>
                <w:sz w:val="22"/>
                <w:szCs w:val="24"/>
              </w:rPr>
              <w:t xml:space="preserve"> форма оплаты не была предусмотрена. Наличная форма расчетов не была предусмотрена.</w:t>
            </w: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C817AC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3. Подпись</w:t>
            </w:r>
          </w:p>
        </w:tc>
      </w:tr>
      <w:tr w:rsidR="005C589D" w:rsidRPr="00C817AC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ind w:left="57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C817AC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right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C817AC" w:rsidRDefault="001363D5" w:rsidP="00534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34615" w:rsidRPr="00C817AC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C817AC" w:rsidRDefault="001363D5" w:rsidP="001A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right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C817AC" w:rsidRDefault="005C589D" w:rsidP="001504C0">
            <w:pPr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2</w:t>
            </w:r>
            <w:r w:rsidR="001504C0" w:rsidRPr="00C817AC"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ind w:left="57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137D3"/>
    <w:rsid w:val="00050E00"/>
    <w:rsid w:val="000B648D"/>
    <w:rsid w:val="000C5322"/>
    <w:rsid w:val="000E7F45"/>
    <w:rsid w:val="00107F42"/>
    <w:rsid w:val="001363D5"/>
    <w:rsid w:val="0013753E"/>
    <w:rsid w:val="001504C0"/>
    <w:rsid w:val="001A4FCD"/>
    <w:rsid w:val="002B4D4A"/>
    <w:rsid w:val="002D5F36"/>
    <w:rsid w:val="0034429E"/>
    <w:rsid w:val="00406E64"/>
    <w:rsid w:val="00534615"/>
    <w:rsid w:val="005B0CAF"/>
    <w:rsid w:val="005C589D"/>
    <w:rsid w:val="00621DFF"/>
    <w:rsid w:val="006431D0"/>
    <w:rsid w:val="006652B3"/>
    <w:rsid w:val="00683C03"/>
    <w:rsid w:val="00705F52"/>
    <w:rsid w:val="00751062"/>
    <w:rsid w:val="008D052A"/>
    <w:rsid w:val="009D2465"/>
    <w:rsid w:val="00B00901"/>
    <w:rsid w:val="00B10831"/>
    <w:rsid w:val="00BD18CB"/>
    <w:rsid w:val="00C817AC"/>
    <w:rsid w:val="00D66544"/>
    <w:rsid w:val="00E136B7"/>
    <w:rsid w:val="00F77646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2022-03-03T15:22:00Z</dcterms:created>
  <dcterms:modified xsi:type="dcterms:W3CDTF">2023-07-04T16:03:00Z</dcterms:modified>
</cp:coreProperties>
</file>