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D3B1" w14:textId="77777777"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14:paraId="227C2530" w14:textId="72E12DEB"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5F417A">
        <w:rPr>
          <w:b/>
        </w:rPr>
        <w:t>О</w:t>
      </w:r>
      <w:r w:rsidR="005F417A" w:rsidRPr="005F417A">
        <w:rPr>
          <w:b/>
        </w:rPr>
        <w:t xml:space="preserve"> возобновлении эмиссии ценных бумаг</w:t>
      </w:r>
      <w:r w:rsidRPr="00C84D40">
        <w:rPr>
          <w:b/>
        </w:rPr>
        <w:t>»</w:t>
      </w:r>
    </w:p>
    <w:p w14:paraId="0FAB6DE5" w14:textId="77777777"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14:paraId="2563209D" w14:textId="77777777" w:rsidTr="00803BFD">
        <w:trPr>
          <w:cantSplit/>
        </w:trPr>
        <w:tc>
          <w:tcPr>
            <w:tcW w:w="9979" w:type="dxa"/>
            <w:gridSpan w:val="2"/>
          </w:tcPr>
          <w:p w14:paraId="3EA39A4C" w14:textId="77777777"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14:paraId="00F1F8B4" w14:textId="77777777" w:rsidTr="00803BFD">
        <w:tc>
          <w:tcPr>
            <w:tcW w:w="4933" w:type="dxa"/>
          </w:tcPr>
          <w:p w14:paraId="66E6FA0E" w14:textId="77777777"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4613CED1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14:paraId="1ECF9C48" w14:textId="77777777" w:rsidTr="00803BFD">
        <w:tc>
          <w:tcPr>
            <w:tcW w:w="4933" w:type="dxa"/>
          </w:tcPr>
          <w:p w14:paraId="5DDEBD86" w14:textId="77777777"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14:paraId="451996FF" w14:textId="77777777"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14:paraId="01C2875D" w14:textId="77777777"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14:paraId="6180428A" w14:textId="77777777" w:rsidTr="00803BFD">
        <w:tc>
          <w:tcPr>
            <w:tcW w:w="4933" w:type="dxa"/>
          </w:tcPr>
          <w:p w14:paraId="1DAB310E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14:paraId="4B85A7B9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14:paraId="67EE9E00" w14:textId="77777777" w:rsidTr="00803BFD">
        <w:tc>
          <w:tcPr>
            <w:tcW w:w="4933" w:type="dxa"/>
          </w:tcPr>
          <w:p w14:paraId="10859C46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14:paraId="70C8F1BC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14:paraId="08DBE0B0" w14:textId="77777777" w:rsidTr="00803BFD">
        <w:tc>
          <w:tcPr>
            <w:tcW w:w="4933" w:type="dxa"/>
          </w:tcPr>
          <w:p w14:paraId="483044A2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7EC5E47F" w14:textId="77777777"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B84BD3" w:rsidRPr="004704CC" w14:paraId="33974E55" w14:textId="77777777" w:rsidTr="00803BFD">
        <w:tc>
          <w:tcPr>
            <w:tcW w:w="4933" w:type="dxa"/>
          </w:tcPr>
          <w:p w14:paraId="76477FD9" w14:textId="77777777" w:rsidR="00B84BD3" w:rsidRPr="004704CC" w:rsidRDefault="00B84BD3" w:rsidP="00B84BD3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29DB6E2F" w14:textId="3419B550" w:rsidR="00B84BD3" w:rsidRPr="00683C03" w:rsidRDefault="00B84BD3" w:rsidP="00B84BD3">
            <w:pPr>
              <w:ind w:left="57" w:right="57"/>
              <w:jc w:val="both"/>
              <w:rPr>
                <w:i/>
              </w:rPr>
            </w:pPr>
            <w:r>
              <w:rPr>
                <w:i/>
              </w:rPr>
              <w:t>http://www.pharmsynthez.com</w:t>
            </w:r>
          </w:p>
          <w:p w14:paraId="23E216F4" w14:textId="621EC9FA" w:rsidR="00B84BD3" w:rsidRPr="00683C03" w:rsidRDefault="00B84BD3" w:rsidP="00B84BD3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14:paraId="041A073E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57D" w14:textId="77777777"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89C" w14:textId="32AD54B3" w:rsidR="005C589D" w:rsidRPr="00683C03" w:rsidRDefault="00DB432A" w:rsidP="00CC573A">
            <w:pPr>
              <w:ind w:left="57" w:right="57"/>
              <w:jc w:val="both"/>
            </w:pPr>
            <w:r>
              <w:t>07</w:t>
            </w:r>
            <w:r w:rsidR="00683C03">
              <w:t>.</w:t>
            </w:r>
            <w:r w:rsidR="005C589D" w:rsidRPr="00683C03">
              <w:t>0</w:t>
            </w:r>
            <w:r>
              <w:t>7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14:paraId="75947C55" w14:textId="77777777" w:rsidR="005C589D" w:rsidRDefault="005C589D" w:rsidP="005C589D"/>
    <w:p w14:paraId="5C72CC87" w14:textId="77777777"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14:paraId="6ABDD633" w14:textId="77777777" w:rsidTr="00803BFD">
        <w:trPr>
          <w:trHeight w:val="255"/>
        </w:trPr>
        <w:tc>
          <w:tcPr>
            <w:tcW w:w="9951" w:type="dxa"/>
          </w:tcPr>
          <w:p w14:paraId="3B1D366D" w14:textId="77777777"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14:paraId="4FC22B79" w14:textId="77777777" w:rsidTr="001C1B57">
        <w:trPr>
          <w:trHeight w:val="4060"/>
        </w:trPr>
        <w:tc>
          <w:tcPr>
            <w:tcW w:w="9951" w:type="dxa"/>
          </w:tcPr>
          <w:p w14:paraId="140CB0EC" w14:textId="51597F61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В</w:t>
            </w:r>
            <w:r w:rsidR="001C1B57">
              <w:t>ид, категория (тип), серия (при наличии) и иные идентификационные признаки ценных бумаг, указанные в решении о выпуске ценных бумаг</w:t>
            </w:r>
            <w:r w:rsidR="00715F16">
              <w:t>:</w:t>
            </w:r>
            <w:r w:rsidR="00F02BE5">
              <w:t xml:space="preserve"> </w:t>
            </w:r>
            <w:r w:rsidR="00263B85" w:rsidRPr="00F02BE5">
              <w:rPr>
                <w:b/>
              </w:rPr>
              <w:t xml:space="preserve">обыкновенные </w:t>
            </w:r>
            <w:r w:rsidR="00F02BE5" w:rsidRPr="00F02BE5">
              <w:rPr>
                <w:b/>
              </w:rPr>
              <w:t>акции</w:t>
            </w:r>
            <w:r w:rsidR="00F02BE5">
              <w:t>.</w:t>
            </w:r>
          </w:p>
          <w:p w14:paraId="45EC10DF" w14:textId="002F5B3E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</w:t>
            </w:r>
            <w:r w:rsidR="001C1B57"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="00715F16">
              <w:t>:</w:t>
            </w:r>
            <w:r w:rsidR="00F7647A">
              <w:t xml:space="preserve"> </w:t>
            </w:r>
            <w:r w:rsidR="00F7647A" w:rsidRPr="00F7647A">
              <w:rPr>
                <w:b/>
              </w:rPr>
              <w:t>не применимо</w:t>
            </w:r>
            <w:r w:rsidR="00F7647A">
              <w:t>.</w:t>
            </w:r>
          </w:p>
          <w:p w14:paraId="0C500B43" w14:textId="685E8552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Р</w:t>
            </w:r>
            <w:r w:rsidR="001C1B57">
              <w:t>егистрационный номер выпуска (дополнительного выпуска) ценных бумаг и дата его регистрации</w:t>
            </w:r>
            <w:r w:rsidR="00715F16">
              <w:t>:</w:t>
            </w:r>
            <w:r w:rsidR="006D09E7">
              <w:t xml:space="preserve"> </w:t>
            </w:r>
            <w:r w:rsidR="006D09E7" w:rsidRPr="006D09E7">
              <w:rPr>
                <w:b/>
              </w:rPr>
              <w:t>1-02-09669-J от 07.07.2022</w:t>
            </w:r>
            <w:r w:rsidR="006D09E7">
              <w:t>.</w:t>
            </w:r>
          </w:p>
          <w:p w14:paraId="75CCD16B" w14:textId="253A2409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Л</w:t>
            </w:r>
            <w:r w:rsidR="001C1B57">
              <w:t>ицо, осуществившее регистрацию выпуска (дополнительного выпуска) ценных бумаг</w:t>
            </w:r>
            <w:r w:rsidR="00715F16">
              <w:t>:</w:t>
            </w:r>
            <w:r w:rsidR="00050447">
              <w:t xml:space="preserve"> </w:t>
            </w:r>
            <w:r w:rsidR="00050447" w:rsidRPr="00050447">
              <w:rPr>
                <w:b/>
              </w:rPr>
              <w:t>Банк России</w:t>
            </w:r>
            <w:r w:rsidR="00050447">
              <w:t>.</w:t>
            </w:r>
          </w:p>
          <w:p w14:paraId="4D8AEC08" w14:textId="57924698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К</w:t>
            </w:r>
            <w:r w:rsidR="001C1B57">
              <w:t>оличество размещаемых ценных бумаг и номинальная стоимость (для акций и облигаций) каждой размещаемой ценной бумаги</w:t>
            </w:r>
            <w:r w:rsidR="00715F16">
              <w:t>:</w:t>
            </w:r>
            <w:r w:rsidR="00497FE8">
              <w:t xml:space="preserve"> </w:t>
            </w:r>
            <w:r w:rsidR="00497FE8" w:rsidRPr="00497FE8">
              <w:rPr>
                <w:b/>
              </w:rPr>
              <w:t>139 384 100 (Сто тридцать девять миллионов триста восемьдесят четыре тысячи сто) штук</w:t>
            </w:r>
            <w:r w:rsidR="00497FE8">
              <w:rPr>
                <w:b/>
              </w:rPr>
              <w:t>.</w:t>
            </w:r>
          </w:p>
          <w:p w14:paraId="658DD9FA" w14:textId="7A62DC83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</w:t>
            </w:r>
            <w:r w:rsidR="001C1B57">
              <w:t>пособ размещения ценных бумаг</w:t>
            </w:r>
            <w:r w:rsidR="00715F16">
              <w:t>:</w:t>
            </w:r>
            <w:r w:rsidR="007E7C16">
              <w:t xml:space="preserve"> </w:t>
            </w:r>
            <w:r w:rsidR="007E7C16" w:rsidRPr="007E7C16">
              <w:rPr>
                <w:b/>
              </w:rPr>
              <w:t>открытая подписка</w:t>
            </w:r>
            <w:r w:rsidR="007E7C16">
              <w:t>.</w:t>
            </w:r>
          </w:p>
          <w:p w14:paraId="0DF03B51" w14:textId="2687AE66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С</w:t>
            </w:r>
            <w:r w:rsidR="001C1B57">
              <w:t>рок размещения ценных бумаг или порядок его определения</w:t>
            </w:r>
            <w:r w:rsidR="00715F16">
              <w:t>:</w:t>
            </w:r>
            <w:r w:rsidR="00AE11ED">
              <w:t xml:space="preserve"> </w:t>
            </w:r>
            <w:r w:rsidR="00AE11ED" w:rsidRPr="00AE11ED">
              <w:rPr>
                <w:b/>
              </w:rPr>
              <w:t>Даты начала и окончания размещения акций определяются решением единоличного исполнительного органа Эмитента после государственной регистрации дополнительного выпуска акций. Иные условия определения срока размещения акций содержатся в п. 8.2 проспекта ценных бумаг</w:t>
            </w:r>
            <w:r w:rsidR="00AE11ED">
              <w:t>.</w:t>
            </w:r>
          </w:p>
          <w:p w14:paraId="542050B1" w14:textId="13222F33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Ф</w:t>
            </w:r>
            <w:r w:rsidR="001C1B57">
              <w:t>орма оплаты размещаемых ценных бумаг</w:t>
            </w:r>
            <w:r w:rsidR="00715F16">
              <w:t>:</w:t>
            </w:r>
            <w:r w:rsidR="00050447">
              <w:t xml:space="preserve"> </w:t>
            </w:r>
            <w:r w:rsidR="00925189" w:rsidRPr="00925189">
              <w:rPr>
                <w:b/>
              </w:rPr>
              <w:t xml:space="preserve">Оплата </w:t>
            </w:r>
            <w:r w:rsidR="008175B5">
              <w:rPr>
                <w:b/>
              </w:rPr>
              <w:t>а</w:t>
            </w:r>
            <w:r w:rsidR="00925189" w:rsidRPr="00925189">
              <w:rPr>
                <w:b/>
              </w:rPr>
              <w:t>кций осуществляется денежными средствами в безналичном порядке в валюте Российской Федерации</w:t>
            </w:r>
            <w:r w:rsidR="00925189">
              <w:t>.</w:t>
            </w:r>
          </w:p>
          <w:p w14:paraId="76C46DF7" w14:textId="434EFDEA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Д</w:t>
            </w:r>
            <w:r w:rsidR="001C1B57">
              <w:t>ата, с которой эмиссия ценных бумаг была приостановлена</w:t>
            </w:r>
            <w:r w:rsidR="00715F16">
              <w:t>:</w:t>
            </w:r>
            <w:r w:rsidR="00C9235F">
              <w:t xml:space="preserve"> </w:t>
            </w:r>
            <w:r w:rsidR="00DC2890" w:rsidRPr="006B069A">
              <w:rPr>
                <w:b/>
              </w:rPr>
              <w:t>23.06.2022</w:t>
            </w:r>
            <w:r w:rsidR="00737D13">
              <w:rPr>
                <w:b/>
              </w:rPr>
              <w:t>.</w:t>
            </w:r>
          </w:p>
          <w:p w14:paraId="68BB8A80" w14:textId="2E714994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Л</w:t>
            </w:r>
            <w:r w:rsidR="001C1B57">
              <w:t>ицо, принявшее решение о приостановлении эмиссии ценных бумаг (Банк России, регистрирующая организация)</w:t>
            </w:r>
            <w:r w:rsidR="00715F16">
              <w:t>:</w:t>
            </w:r>
            <w:r w:rsidR="006C2CE2">
              <w:t xml:space="preserve"> </w:t>
            </w:r>
            <w:r w:rsidR="006C2CE2" w:rsidRPr="006C2CE2">
              <w:rPr>
                <w:b/>
              </w:rPr>
              <w:t>Банк России</w:t>
            </w:r>
            <w:r w:rsidR="006C2CE2">
              <w:t>.</w:t>
            </w:r>
          </w:p>
          <w:p w14:paraId="7DBD2E62" w14:textId="433812E9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О</w:t>
            </w:r>
            <w:r w:rsidR="001C1B57">
              <w:t>снования приостановления эмиссии ценных бумаг</w:t>
            </w:r>
            <w:r w:rsidR="00715F16">
              <w:t>:</w:t>
            </w:r>
            <w:r w:rsidR="006B069A">
              <w:t xml:space="preserve"> </w:t>
            </w:r>
            <w:r w:rsidR="00283E52" w:rsidRPr="00C5021A">
              <w:rPr>
                <w:b/>
              </w:rPr>
              <w:t>Необходимость устранения несоответствий, выявленных в документах, представленных для государственной регистрации дополнительного выпуска и проспекта ценных бумаг, согласно уведомлению Банка России от 23.06.2022 № 28-1-1/3290.</w:t>
            </w:r>
          </w:p>
          <w:p w14:paraId="5DA9564B" w14:textId="3152434C" w:rsidR="001C1B57" w:rsidRPr="00C84EDC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  <w:rPr>
                <w:b/>
              </w:rPr>
            </w:pPr>
            <w:r>
              <w:t>О</w:t>
            </w:r>
            <w:r w:rsidR="001C1B57">
              <w:t>снования возобновления эмиссии ценных бумаг</w:t>
            </w:r>
            <w:r w:rsidR="00715F16">
              <w:t>:</w:t>
            </w:r>
            <w:r w:rsidR="006C2CE2">
              <w:t xml:space="preserve"> </w:t>
            </w:r>
            <w:r w:rsidR="00C84EDC" w:rsidRPr="00C84EDC">
              <w:rPr>
                <w:b/>
              </w:rPr>
              <w:t>решение</w:t>
            </w:r>
            <w:r w:rsidR="00C84EDC">
              <w:t xml:space="preserve"> </w:t>
            </w:r>
            <w:r w:rsidR="00FC5964" w:rsidRPr="00C84EDC">
              <w:rPr>
                <w:b/>
              </w:rPr>
              <w:t>Банк</w:t>
            </w:r>
            <w:r w:rsidR="00C84EDC">
              <w:rPr>
                <w:b/>
              </w:rPr>
              <w:t>а</w:t>
            </w:r>
            <w:r w:rsidR="00FC5964" w:rsidRPr="00C84EDC">
              <w:rPr>
                <w:b/>
              </w:rPr>
              <w:t xml:space="preserve"> России </w:t>
            </w:r>
            <w:r w:rsidR="00C84EDC">
              <w:rPr>
                <w:b/>
              </w:rPr>
              <w:t xml:space="preserve">от </w:t>
            </w:r>
            <w:r w:rsidR="00FC5964" w:rsidRPr="00C84EDC">
              <w:rPr>
                <w:b/>
              </w:rPr>
              <w:t>07.07.2022 о возобновлении эмиссии и государственной регистрации дополнительного выпуска и регистрации проспекта обыкновенных акций публичного акционерного общества «Фармсинтез» (Ленинградская область), размещаемых путем открытой подписки</w:t>
            </w:r>
            <w:r w:rsidR="003548C1" w:rsidRPr="00C84EDC">
              <w:rPr>
                <w:b/>
              </w:rPr>
              <w:t>.</w:t>
            </w:r>
          </w:p>
          <w:p w14:paraId="44605C47" w14:textId="2EF1E5AA" w:rsidR="001C1B57" w:rsidRDefault="003B18A7" w:rsidP="00B84BD3">
            <w:pPr>
              <w:pStyle w:val="a6"/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</w:pPr>
            <w:r>
              <w:t>Д</w:t>
            </w:r>
            <w:r w:rsidR="001C1B57">
              <w:t>ата, с которой эмиссия ценных бумаг возобновляется</w:t>
            </w:r>
            <w:r w:rsidR="00715F16">
              <w:t>:</w:t>
            </w:r>
            <w:r w:rsidR="00D55F27">
              <w:t xml:space="preserve"> </w:t>
            </w:r>
            <w:r w:rsidR="00D55F27" w:rsidRPr="00D55F27">
              <w:rPr>
                <w:b/>
              </w:rPr>
              <w:t>07.07.2022</w:t>
            </w:r>
            <w:r w:rsidR="00D55F27">
              <w:t>.</w:t>
            </w:r>
          </w:p>
          <w:p w14:paraId="798072D4" w14:textId="3A3858ED" w:rsidR="00890B6A" w:rsidRPr="000F099F" w:rsidRDefault="003B18A7" w:rsidP="00B84BD3">
            <w:pPr>
              <w:numPr>
                <w:ilvl w:val="0"/>
                <w:numId w:val="1"/>
              </w:numPr>
              <w:adjustRightInd w:val="0"/>
              <w:ind w:left="57" w:right="57" w:firstLine="0"/>
              <w:jc w:val="both"/>
              <w:outlineLvl w:val="3"/>
              <w:rPr>
                <w:b/>
              </w:rPr>
            </w:pPr>
            <w:r>
              <w:t>Л</w:t>
            </w:r>
            <w:r w:rsidR="001C1B57">
              <w:t>ицо, принявшее решение о возобновлении эмиссии ценных бумаг</w:t>
            </w:r>
            <w:r w:rsidR="00715F16">
              <w:t xml:space="preserve">: </w:t>
            </w:r>
            <w:r w:rsidR="006659BE" w:rsidRPr="006659BE">
              <w:rPr>
                <w:b/>
              </w:rPr>
              <w:t>Банк России</w:t>
            </w:r>
            <w:r w:rsidR="006659BE">
              <w:t>.</w:t>
            </w:r>
          </w:p>
        </w:tc>
      </w:tr>
    </w:tbl>
    <w:p w14:paraId="670A8F8E" w14:textId="77777777"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14:paraId="6E62A772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92F" w14:textId="77777777"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14:paraId="7BCA83EE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BEA32B" w14:textId="77777777"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6920D" w14:textId="77777777"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9FA4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22C9" w14:textId="77777777"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FD2D95" w14:textId="77777777" w:rsidR="005C589D" w:rsidRPr="000553C5" w:rsidRDefault="005C589D" w:rsidP="00803BFD"/>
        </w:tc>
      </w:tr>
      <w:tr w:rsidR="005C589D" w:rsidRPr="000553C5" w14:paraId="19A3BC0C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3F01" w14:textId="77777777"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1DD0F" w14:textId="77777777"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36A5E2C" w14:textId="77777777"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AB69AA" w14:textId="77777777"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19AFD" w14:textId="77777777" w:rsidR="005C589D" w:rsidRPr="000553C5" w:rsidRDefault="005C589D" w:rsidP="00803BFD"/>
        </w:tc>
      </w:tr>
      <w:tr w:rsidR="005C589D" w:rsidRPr="00C84D40" w14:paraId="5D884EDA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1CD8F" w14:textId="77777777"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BF70" w14:textId="77777777"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81963" w14:textId="69D4D9B2" w:rsidR="005C589D" w:rsidRPr="000553C5" w:rsidRDefault="00B84BD3" w:rsidP="0080280B">
            <w:pPr>
              <w:jc w:val="center"/>
            </w:pPr>
            <w:r>
              <w:t>08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29B72" w14:textId="77777777"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22BE5" w14:textId="625D44DF" w:rsidR="005C589D" w:rsidRPr="000553C5" w:rsidRDefault="00CC573A" w:rsidP="00CC573A">
            <w:pPr>
              <w:jc w:val="center"/>
            </w:pPr>
            <w:r>
              <w:t>ию</w:t>
            </w:r>
            <w:r w:rsidR="00DD1205">
              <w:t>л</w:t>
            </w:r>
            <w: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AD4F9" w14:textId="77777777"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913B2" w14:textId="77777777"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7932" w14:textId="77777777"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3900" w14:textId="77777777"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27391" w14:textId="77777777" w:rsidR="005C589D" w:rsidRPr="00C84D40" w:rsidRDefault="005C589D" w:rsidP="00803BFD"/>
        </w:tc>
      </w:tr>
      <w:tr w:rsidR="005C589D" w:rsidRPr="00C84D40" w14:paraId="0074F3FF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E7B" w14:textId="77777777" w:rsidR="005C589D" w:rsidRPr="00C84D40" w:rsidRDefault="005C589D" w:rsidP="00803BFD"/>
        </w:tc>
      </w:tr>
    </w:tbl>
    <w:p w14:paraId="21C132EA" w14:textId="77777777" w:rsidR="005C589D" w:rsidRPr="00C84D40" w:rsidRDefault="005C589D" w:rsidP="005C589D"/>
    <w:p w14:paraId="0BCAF41C" w14:textId="77777777"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42B9"/>
    <w:multiLevelType w:val="hybridMultilevel"/>
    <w:tmpl w:val="EB04B6F4"/>
    <w:lvl w:ilvl="0" w:tplc="B7FEFD18">
      <w:start w:val="1"/>
      <w:numFmt w:val="decimal"/>
      <w:lvlText w:val="2.%1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5F116244"/>
    <w:multiLevelType w:val="hybridMultilevel"/>
    <w:tmpl w:val="374A6F78"/>
    <w:lvl w:ilvl="0" w:tplc="B7FEFD18">
      <w:start w:val="1"/>
      <w:numFmt w:val="decimal"/>
      <w:lvlText w:val="2.%1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1726F"/>
    <w:rsid w:val="00050447"/>
    <w:rsid w:val="00056E86"/>
    <w:rsid w:val="00060729"/>
    <w:rsid w:val="000C179B"/>
    <w:rsid w:val="000C5322"/>
    <w:rsid w:val="000D13CD"/>
    <w:rsid w:val="000D2AC7"/>
    <w:rsid w:val="000F099F"/>
    <w:rsid w:val="00107F42"/>
    <w:rsid w:val="00124B9A"/>
    <w:rsid w:val="001C1B57"/>
    <w:rsid w:val="001C3E34"/>
    <w:rsid w:val="001D0C95"/>
    <w:rsid w:val="001E5944"/>
    <w:rsid w:val="00201683"/>
    <w:rsid w:val="00245C66"/>
    <w:rsid w:val="00263B85"/>
    <w:rsid w:val="002762FA"/>
    <w:rsid w:val="0028316A"/>
    <w:rsid w:val="00283D42"/>
    <w:rsid w:val="00283E52"/>
    <w:rsid w:val="002852C0"/>
    <w:rsid w:val="002A12FE"/>
    <w:rsid w:val="002B4578"/>
    <w:rsid w:val="002B4D4A"/>
    <w:rsid w:val="002D5F36"/>
    <w:rsid w:val="002F31A8"/>
    <w:rsid w:val="002F7884"/>
    <w:rsid w:val="003118F6"/>
    <w:rsid w:val="00320B88"/>
    <w:rsid w:val="003548C1"/>
    <w:rsid w:val="003771D0"/>
    <w:rsid w:val="0038378C"/>
    <w:rsid w:val="00391761"/>
    <w:rsid w:val="003B18A7"/>
    <w:rsid w:val="003F04E1"/>
    <w:rsid w:val="00406E64"/>
    <w:rsid w:val="00465A29"/>
    <w:rsid w:val="00470B0A"/>
    <w:rsid w:val="00497FE8"/>
    <w:rsid w:val="004D7B3E"/>
    <w:rsid w:val="00543F15"/>
    <w:rsid w:val="005B15A7"/>
    <w:rsid w:val="005B6E38"/>
    <w:rsid w:val="005C589D"/>
    <w:rsid w:val="005F417A"/>
    <w:rsid w:val="005F54FC"/>
    <w:rsid w:val="00600D44"/>
    <w:rsid w:val="00621DFF"/>
    <w:rsid w:val="006431D0"/>
    <w:rsid w:val="006659BE"/>
    <w:rsid w:val="00683C03"/>
    <w:rsid w:val="00683D88"/>
    <w:rsid w:val="006A129A"/>
    <w:rsid w:val="006B069A"/>
    <w:rsid w:val="006C2CE2"/>
    <w:rsid w:val="006C41BD"/>
    <w:rsid w:val="006D09E7"/>
    <w:rsid w:val="00705F52"/>
    <w:rsid w:val="00715F16"/>
    <w:rsid w:val="00737D13"/>
    <w:rsid w:val="0075062C"/>
    <w:rsid w:val="007613AD"/>
    <w:rsid w:val="00767E61"/>
    <w:rsid w:val="007779F8"/>
    <w:rsid w:val="007A2659"/>
    <w:rsid w:val="007E7C16"/>
    <w:rsid w:val="0080280B"/>
    <w:rsid w:val="008174CE"/>
    <w:rsid w:val="008175B5"/>
    <w:rsid w:val="00845198"/>
    <w:rsid w:val="008467F6"/>
    <w:rsid w:val="008818BC"/>
    <w:rsid w:val="00890B6A"/>
    <w:rsid w:val="008C1021"/>
    <w:rsid w:val="008D052A"/>
    <w:rsid w:val="00902338"/>
    <w:rsid w:val="00904671"/>
    <w:rsid w:val="00925189"/>
    <w:rsid w:val="00957182"/>
    <w:rsid w:val="009B2A50"/>
    <w:rsid w:val="009D00AC"/>
    <w:rsid w:val="009D1DD3"/>
    <w:rsid w:val="00A439DB"/>
    <w:rsid w:val="00AA3831"/>
    <w:rsid w:val="00AB1A15"/>
    <w:rsid w:val="00AD4B66"/>
    <w:rsid w:val="00AE11ED"/>
    <w:rsid w:val="00AE6B66"/>
    <w:rsid w:val="00AF2871"/>
    <w:rsid w:val="00AF5E1D"/>
    <w:rsid w:val="00B00901"/>
    <w:rsid w:val="00B10831"/>
    <w:rsid w:val="00B575D2"/>
    <w:rsid w:val="00B83F61"/>
    <w:rsid w:val="00B84BD3"/>
    <w:rsid w:val="00B87209"/>
    <w:rsid w:val="00B95F40"/>
    <w:rsid w:val="00BB11BE"/>
    <w:rsid w:val="00BD2448"/>
    <w:rsid w:val="00BE080E"/>
    <w:rsid w:val="00BE3A4F"/>
    <w:rsid w:val="00C5021A"/>
    <w:rsid w:val="00C84EDC"/>
    <w:rsid w:val="00C9235F"/>
    <w:rsid w:val="00CB1373"/>
    <w:rsid w:val="00CB71EE"/>
    <w:rsid w:val="00CC573A"/>
    <w:rsid w:val="00D139A9"/>
    <w:rsid w:val="00D17B1A"/>
    <w:rsid w:val="00D42E73"/>
    <w:rsid w:val="00D50262"/>
    <w:rsid w:val="00D55F27"/>
    <w:rsid w:val="00DB432A"/>
    <w:rsid w:val="00DC2890"/>
    <w:rsid w:val="00DC5C68"/>
    <w:rsid w:val="00DD1205"/>
    <w:rsid w:val="00E2652D"/>
    <w:rsid w:val="00E610B4"/>
    <w:rsid w:val="00E70C54"/>
    <w:rsid w:val="00EA5C89"/>
    <w:rsid w:val="00ED5B34"/>
    <w:rsid w:val="00F02BE5"/>
    <w:rsid w:val="00F14D56"/>
    <w:rsid w:val="00F20FCE"/>
    <w:rsid w:val="00F331BE"/>
    <w:rsid w:val="00F7647A"/>
    <w:rsid w:val="00FC5964"/>
    <w:rsid w:val="00FE7B6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AEE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729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72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9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LECAP</dc:creator>
  <cp:keywords/>
  <dc:description/>
  <cp:lastModifiedBy>admin</cp:lastModifiedBy>
  <cp:revision>47</cp:revision>
  <cp:lastPrinted>2022-07-07T14:35:00Z</cp:lastPrinted>
  <dcterms:created xsi:type="dcterms:W3CDTF">2022-07-07T09:50:00Z</dcterms:created>
  <dcterms:modified xsi:type="dcterms:W3CDTF">2022-07-08T10:22:00Z</dcterms:modified>
</cp:coreProperties>
</file>