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6F6D" w:rsidRDefault="0096580B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6F6D" w:rsidRDefault="0096580B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96580B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552BF1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2B6F6D" w:rsidRDefault="0096580B" w:rsidP="006F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091191" w:rsidRDefault="0096580B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  <w:tr w:rsidR="0096580B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«ПраймСинтез»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Республика Беларусь, 220141, г.Минск, ул.акад.Купревича,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A0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2B6F6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96580B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tbl>
      <w:tblPr>
        <w:tblW w:w="157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072"/>
        <w:gridCol w:w="2541"/>
        <w:gridCol w:w="2988"/>
      </w:tblGrid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14674" w:rsidTr="00981A15">
        <w:tc>
          <w:tcPr>
            <w:tcW w:w="1107" w:type="dxa"/>
          </w:tcPr>
          <w:p w:rsidR="00914674" w:rsidRDefault="002B6F6D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674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914674" w:rsidRPr="00981A15" w:rsidRDefault="00914674" w:rsidP="002B6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доли участия </w:t>
            </w:r>
            <w:r w:rsidR="002B6F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АО </w:t>
            </w:r>
            <w:r w:rsidR="002B6F6D">
              <w:rPr>
                <w:sz w:val="22"/>
                <w:szCs w:val="22"/>
              </w:rPr>
              <w:t>«РОСНАНО»</w:t>
            </w:r>
            <w:r>
              <w:rPr>
                <w:sz w:val="22"/>
                <w:szCs w:val="22"/>
              </w:rPr>
              <w:t xml:space="preserve"> в уставном капитале ОАО «Фармсинтез» и доли принадлежащих </w:t>
            </w:r>
            <w:r w:rsidR="002B6F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АО </w:t>
            </w:r>
            <w:r w:rsidR="002B6F6D">
              <w:rPr>
                <w:sz w:val="22"/>
                <w:szCs w:val="22"/>
              </w:rPr>
              <w:t>«РОСНАНО»</w:t>
            </w:r>
            <w:r>
              <w:rPr>
                <w:sz w:val="22"/>
                <w:szCs w:val="22"/>
              </w:rPr>
              <w:t xml:space="preserve"> обыкновенных акций ОАО «Фармсинтез» 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F8048B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="002B6F6D">
              <w:rPr>
                <w:sz w:val="22"/>
                <w:szCs w:val="22"/>
              </w:rPr>
              <w:t>.07</w:t>
            </w:r>
            <w:r w:rsidR="00914674">
              <w:rPr>
                <w:sz w:val="22"/>
                <w:szCs w:val="22"/>
              </w:rPr>
              <w:t>.2014</w:t>
            </w:r>
          </w:p>
        </w:tc>
      </w:tr>
      <w:tr w:rsidR="0096580B" w:rsidTr="00981A15">
        <w:tc>
          <w:tcPr>
            <w:tcW w:w="1107" w:type="dxa"/>
          </w:tcPr>
          <w:p w:rsidR="0096580B" w:rsidRDefault="0096580B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6580B" w:rsidRDefault="0096580B" w:rsidP="0096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ООО «ПраймСинтез» в список аффилированных лиц ОАО «Фармсинтез»</w:t>
            </w:r>
          </w:p>
        </w:tc>
        <w:tc>
          <w:tcPr>
            <w:tcW w:w="2541" w:type="dxa"/>
          </w:tcPr>
          <w:p w:rsidR="0096580B" w:rsidRDefault="0096580B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2988" w:type="dxa"/>
          </w:tcPr>
          <w:p w:rsidR="0096580B" w:rsidRDefault="0096580B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30.09.2014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DB3097" w:rsidRDefault="00DB3097" w:rsidP="00DB309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2B6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2B6F6D" w:rsidRPr="008E3F69" w:rsidTr="002B6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 w:rsidRPr="002B6F6D"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 w:rsidRPr="002B6F6D">
              <w:rPr>
                <w:bCs/>
                <w:sz w:val="22"/>
                <w:szCs w:val="22"/>
              </w:rPr>
              <w:t>27,7462</w:t>
            </w:r>
          </w:p>
        </w:tc>
      </w:tr>
      <w:tr w:rsidR="0096580B" w:rsidRPr="008E3F69" w:rsidTr="001F152D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2B6F6D" w:rsidRDefault="0096580B" w:rsidP="0096580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аффилированном лице ООО «ПраймСинтез»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списке аффилированных лиц ОАО «Фармсинтез» отсутствовали.</w:t>
            </w:r>
          </w:p>
        </w:tc>
      </w:tr>
    </w:tbl>
    <w:p w:rsidR="00807ADC" w:rsidRDefault="00807ADC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2B6F6D" w:rsidRPr="008E3F69" w:rsidTr="00D10F9E">
        <w:tc>
          <w:tcPr>
            <w:tcW w:w="4860" w:type="dxa"/>
          </w:tcPr>
          <w:p w:rsidR="002B6F6D" w:rsidRPr="00C4720A" w:rsidRDefault="002B6F6D" w:rsidP="00C806F7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</w:tcPr>
          <w:p w:rsidR="002B6F6D" w:rsidRPr="00C4720A" w:rsidRDefault="002B6F6D" w:rsidP="00C806F7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2B6F6D" w:rsidRPr="00C4720A" w:rsidRDefault="002B6F6D" w:rsidP="00C806F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</w:tcPr>
          <w:p w:rsidR="002B6F6D" w:rsidRPr="00C4720A" w:rsidRDefault="002B6F6D" w:rsidP="00C806F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80" w:type="dxa"/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1800" w:type="dxa"/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34,2800</w:t>
            </w:r>
          </w:p>
        </w:tc>
      </w:tr>
      <w:tr w:rsidR="0096580B" w:rsidRPr="008E3F69" w:rsidTr="00D10F9E">
        <w:tc>
          <w:tcPr>
            <w:tcW w:w="4860" w:type="dxa"/>
          </w:tcPr>
          <w:p w:rsidR="0096580B" w:rsidRPr="0096580B" w:rsidRDefault="0096580B" w:rsidP="00DE580E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«ПраймСинтез»</w:t>
            </w:r>
          </w:p>
        </w:tc>
        <w:tc>
          <w:tcPr>
            <w:tcW w:w="2880" w:type="dxa"/>
          </w:tcPr>
          <w:p w:rsidR="0096580B" w:rsidRPr="0096580B" w:rsidRDefault="0096580B" w:rsidP="00DE580E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Республика Беларусь, 220141, г.Минск, ул.акад.Купревича,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40" w:type="dxa"/>
          </w:tcPr>
          <w:p w:rsidR="0096580B" w:rsidRPr="00642254" w:rsidRDefault="0096580B" w:rsidP="00DE580E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20" w:type="dxa"/>
          </w:tcPr>
          <w:p w:rsidR="0096580B" w:rsidRPr="00642254" w:rsidRDefault="0096580B" w:rsidP="00DE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80" w:type="dxa"/>
          </w:tcPr>
          <w:p w:rsidR="0096580B" w:rsidRPr="00642254" w:rsidRDefault="0096580B" w:rsidP="00DE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96580B" w:rsidRPr="00642254" w:rsidRDefault="0096580B" w:rsidP="00DE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DB3097" w:rsidRDefault="00DB3097" w:rsidP="00DB3097"/>
    <w:sectPr w:rsidR="00DB3097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1E" w:rsidRDefault="00B9131E">
      <w:r>
        <w:separator/>
      </w:r>
    </w:p>
  </w:endnote>
  <w:endnote w:type="continuationSeparator" w:id="0">
    <w:p w:rsidR="00B9131E" w:rsidRDefault="00B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C91310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C91310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290">
      <w:rPr>
        <w:rStyle w:val="a5"/>
        <w:noProof/>
      </w:rPr>
      <w:t>1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1E" w:rsidRDefault="00B9131E">
      <w:r>
        <w:separator/>
      </w:r>
    </w:p>
  </w:footnote>
  <w:footnote w:type="continuationSeparator" w:id="0">
    <w:p w:rsidR="00B9131E" w:rsidRDefault="00B9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10203B"/>
    <w:rsid w:val="00160B8E"/>
    <w:rsid w:val="001855E5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B6F6D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344F7"/>
    <w:rsid w:val="00552BF1"/>
    <w:rsid w:val="005877AD"/>
    <w:rsid w:val="00590048"/>
    <w:rsid w:val="0059346A"/>
    <w:rsid w:val="005A5211"/>
    <w:rsid w:val="005C31C1"/>
    <w:rsid w:val="005C6290"/>
    <w:rsid w:val="005D3DB2"/>
    <w:rsid w:val="005E0F76"/>
    <w:rsid w:val="005E54ED"/>
    <w:rsid w:val="00602591"/>
    <w:rsid w:val="00621CD2"/>
    <w:rsid w:val="00642254"/>
    <w:rsid w:val="00645470"/>
    <w:rsid w:val="006B2482"/>
    <w:rsid w:val="006B66C9"/>
    <w:rsid w:val="006C6E91"/>
    <w:rsid w:val="006E47F7"/>
    <w:rsid w:val="006F349E"/>
    <w:rsid w:val="006F44CF"/>
    <w:rsid w:val="00707D3C"/>
    <w:rsid w:val="007160E3"/>
    <w:rsid w:val="0072304A"/>
    <w:rsid w:val="00730A5D"/>
    <w:rsid w:val="00733CBE"/>
    <w:rsid w:val="00755E60"/>
    <w:rsid w:val="0076550A"/>
    <w:rsid w:val="007A2FD9"/>
    <w:rsid w:val="007B49A7"/>
    <w:rsid w:val="007C79AB"/>
    <w:rsid w:val="007D7621"/>
    <w:rsid w:val="007E7274"/>
    <w:rsid w:val="00807ADC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61138"/>
    <w:rsid w:val="0096580B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D01F0"/>
    <w:rsid w:val="00BF47F9"/>
    <w:rsid w:val="00C23F03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1310"/>
    <w:rsid w:val="00C916AE"/>
    <w:rsid w:val="00C9415A"/>
    <w:rsid w:val="00CA3772"/>
    <w:rsid w:val="00CB2B2A"/>
    <w:rsid w:val="00CB50D4"/>
    <w:rsid w:val="00CC26F7"/>
    <w:rsid w:val="00CD5E66"/>
    <w:rsid w:val="00CF5FEA"/>
    <w:rsid w:val="00D06CBA"/>
    <w:rsid w:val="00D07BE0"/>
    <w:rsid w:val="00D10F9E"/>
    <w:rsid w:val="00D16A04"/>
    <w:rsid w:val="00D2262F"/>
    <w:rsid w:val="00D37636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E16196"/>
    <w:rsid w:val="00E325B9"/>
    <w:rsid w:val="00E33A5F"/>
    <w:rsid w:val="00E52FAA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8048B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2014-07-29T06:46:00Z</cp:lastPrinted>
  <dcterms:created xsi:type="dcterms:W3CDTF">2015-05-25T10:21:00Z</dcterms:created>
  <dcterms:modified xsi:type="dcterms:W3CDTF">2015-05-25T10:21:00Z</dcterms:modified>
</cp:coreProperties>
</file>